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D90F5" w14:textId="77777777" w:rsidR="00EA7340" w:rsidRDefault="00EA7340" w:rsidP="00EA7340">
      <w:pPr>
        <w:pStyle w:val="Nagwek3"/>
        <w:ind w:left="284"/>
      </w:pPr>
      <w:bookmarkStart w:id="0" w:name="_Toc95289015"/>
      <w:r>
        <w:t>K</w:t>
      </w:r>
      <w:r w:rsidRPr="002C29AE">
        <w:t>arta kontrolna do prób zgodności (KK-4/308)</w:t>
      </w:r>
      <w:bookmarkEnd w:id="0"/>
      <w:r w:rsidRPr="002C29AE">
        <w:t xml:space="preserve"> </w:t>
      </w:r>
    </w:p>
    <w:p w14:paraId="222EC738" w14:textId="77777777" w:rsidR="00EA7340" w:rsidRPr="002C29AE" w:rsidRDefault="00EA7340" w:rsidP="00EA7340"/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1"/>
        <w:gridCol w:w="1425"/>
      </w:tblGrid>
      <w:tr w:rsidR="00EA7340" w:rsidRPr="002C29AE" w14:paraId="2AD53A8D" w14:textId="77777777" w:rsidTr="00736A4C">
        <w:trPr>
          <w:cantSplit/>
          <w:trHeight w:val="292"/>
          <w:jc w:val="center"/>
        </w:trPr>
        <w:tc>
          <w:tcPr>
            <w:tcW w:w="8061" w:type="dxa"/>
            <w:vAlign w:val="center"/>
          </w:tcPr>
          <w:p w14:paraId="779D7C5E" w14:textId="77777777" w:rsidR="00EA7340" w:rsidRPr="002C29AE" w:rsidRDefault="00EA7340" w:rsidP="00736A4C">
            <w:pPr>
              <w:pStyle w:val="BodyText3"/>
              <w:rPr>
                <w:b/>
                <w:bCs/>
                <w:sz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B917DC" w14:textId="77777777" w:rsidR="00EA7340" w:rsidRPr="002C29AE" w:rsidRDefault="00EA7340" w:rsidP="00736A4C">
            <w:pPr>
              <w:pStyle w:val="BodyText3"/>
              <w:jc w:val="center"/>
              <w:rPr>
                <w:b/>
                <w:sz w:val="28"/>
              </w:rPr>
            </w:pPr>
            <w:r w:rsidRPr="002C29AE">
              <w:rPr>
                <w:b/>
                <w:sz w:val="28"/>
              </w:rPr>
              <w:t>KK-4/308</w:t>
            </w:r>
          </w:p>
        </w:tc>
      </w:tr>
      <w:tr w:rsidR="00EA7340" w:rsidRPr="002C29AE" w14:paraId="505CA4BB" w14:textId="77777777" w:rsidTr="00736A4C">
        <w:trPr>
          <w:cantSplit/>
          <w:trHeight w:val="310"/>
          <w:jc w:val="center"/>
        </w:trPr>
        <w:tc>
          <w:tcPr>
            <w:tcW w:w="9486" w:type="dxa"/>
            <w:gridSpan w:val="2"/>
            <w:tcBorders>
              <w:bottom w:val="single" w:sz="4" w:space="0" w:color="auto"/>
            </w:tcBorders>
            <w:vAlign w:val="center"/>
          </w:tcPr>
          <w:p w14:paraId="5133EECA" w14:textId="77777777" w:rsidR="00EA7340" w:rsidRPr="002C29AE" w:rsidRDefault="00EA7340" w:rsidP="00736A4C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2C29AE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  <w:tr w:rsidR="00EA7340" w:rsidRPr="002C29AE" w14:paraId="66276AFE" w14:textId="77777777" w:rsidTr="00736A4C">
        <w:trPr>
          <w:cantSplit/>
          <w:trHeight w:val="328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28829D" w14:textId="77777777" w:rsidR="00EA7340" w:rsidRPr="002C29AE" w:rsidRDefault="00EA7340" w:rsidP="00736A4C">
            <w:pPr>
              <w:pStyle w:val="BodyText3"/>
              <w:jc w:val="center"/>
              <w:rPr>
                <w:b/>
                <w:bCs/>
              </w:rPr>
            </w:pPr>
            <w:r w:rsidRPr="002C29AE">
              <w:rPr>
                <w:b/>
                <w:bCs/>
              </w:rPr>
              <w:t>KARTA KONTROLNA DO PRÓB ZGODNOŚCI</w:t>
            </w:r>
          </w:p>
        </w:tc>
      </w:tr>
    </w:tbl>
    <w:p w14:paraId="114087B0" w14:textId="77777777" w:rsidR="00EA7340" w:rsidRDefault="00EA7340" w:rsidP="00EA7340">
      <w:pPr>
        <w:pStyle w:val="ListParagraph"/>
        <w:ind w:left="284"/>
        <w:contextualSpacing/>
        <w:rPr>
          <w:sz w:val="18"/>
          <w:szCs w:val="18"/>
        </w:rPr>
      </w:pPr>
    </w:p>
    <w:p w14:paraId="73A2369D" w14:textId="77777777" w:rsidR="00EA7340" w:rsidRDefault="00EA7340" w:rsidP="00EA7340">
      <w:pPr>
        <w:pStyle w:val="ListParagraph"/>
        <w:ind w:left="284"/>
        <w:contextualSpacing/>
        <w:rPr>
          <w:sz w:val="18"/>
          <w:szCs w:val="18"/>
        </w:rPr>
      </w:pPr>
    </w:p>
    <w:p w14:paraId="31161069" w14:textId="77777777" w:rsidR="00EA7340" w:rsidRPr="00754166" w:rsidRDefault="00EA7340" w:rsidP="00EA7340">
      <w:pPr>
        <w:contextualSpacing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I.1. </w:t>
      </w:r>
      <w:r w:rsidRPr="00754166">
        <w:rPr>
          <w:b/>
          <w:sz w:val="18"/>
          <w:szCs w:val="18"/>
        </w:rPr>
        <w:t>Czy dane zawarte w raporcie dla próby zgodności otrzymanym przez DK</w:t>
      </w:r>
      <w:r>
        <w:rPr>
          <w:b/>
          <w:sz w:val="18"/>
          <w:szCs w:val="18"/>
        </w:rPr>
        <w:t>***</w:t>
      </w:r>
      <w:r w:rsidRPr="00754166">
        <w:rPr>
          <w:b/>
          <w:sz w:val="18"/>
          <w:szCs w:val="18"/>
        </w:rPr>
        <w:t>:</w:t>
      </w:r>
    </w:p>
    <w:p w14:paraId="36804ADC" w14:textId="77777777" w:rsidR="00EA7340" w:rsidRPr="002C29AE" w:rsidRDefault="00EA7340" w:rsidP="00EA7340">
      <w:pPr>
        <w:pStyle w:val="ListParagraph"/>
        <w:ind w:left="360"/>
        <w:rPr>
          <w:sz w:val="16"/>
          <w:szCs w:val="16"/>
          <w:vertAlign w:val="superscript"/>
        </w:rPr>
      </w:pPr>
      <w:r w:rsidRPr="002C29AE">
        <w:rPr>
          <w:sz w:val="16"/>
          <w:szCs w:val="16"/>
          <w:vertAlign w:val="superscript"/>
        </w:rPr>
        <w:t xml:space="preserve">(w kolumnie </w:t>
      </w:r>
      <w:r w:rsidRPr="002C29AE">
        <w:rPr>
          <w:i/>
          <w:sz w:val="16"/>
          <w:szCs w:val="16"/>
          <w:vertAlign w:val="superscript"/>
        </w:rPr>
        <w:t>„Przeprowadzono próbę zgodności”</w:t>
      </w:r>
      <w:r w:rsidRPr="002C29AE">
        <w:rPr>
          <w:sz w:val="16"/>
          <w:szCs w:val="16"/>
          <w:vertAlign w:val="superscript"/>
        </w:rPr>
        <w:t xml:space="preserve"> zaznaczyć znakiem X dokument, na podstawie którego przeprowadzono daną próbę zgodności)</w:t>
      </w:r>
    </w:p>
    <w:tbl>
      <w:tblPr>
        <w:tblW w:w="10101" w:type="dxa"/>
        <w:tblInd w:w="-2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2"/>
        <w:gridCol w:w="1995"/>
        <w:gridCol w:w="2959"/>
        <w:gridCol w:w="2805"/>
        <w:gridCol w:w="1420"/>
      </w:tblGrid>
      <w:tr w:rsidR="00EA7340" w:rsidRPr="002C29AE" w14:paraId="03639FE9" w14:textId="77777777" w:rsidTr="00736A4C">
        <w:trPr>
          <w:trHeight w:val="522"/>
        </w:trPr>
        <w:tc>
          <w:tcPr>
            <w:tcW w:w="922" w:type="dxa"/>
            <w:vAlign w:val="center"/>
          </w:tcPr>
          <w:p w14:paraId="72C4B508" w14:textId="77777777" w:rsidR="00EA7340" w:rsidRPr="002C29AE" w:rsidRDefault="00EA7340" w:rsidP="00736A4C">
            <w:pPr>
              <w:pStyle w:val="Standardowytabelka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próby zgodności</w:t>
            </w:r>
          </w:p>
        </w:tc>
        <w:tc>
          <w:tcPr>
            <w:tcW w:w="1995" w:type="dxa"/>
            <w:vAlign w:val="center"/>
          </w:tcPr>
          <w:p w14:paraId="7F61EF4F" w14:textId="77777777" w:rsidR="00EA7340" w:rsidRPr="002C29AE" w:rsidRDefault="00EA7340" w:rsidP="00736A4C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Nazwa próby zgodności</w:t>
            </w:r>
          </w:p>
        </w:tc>
        <w:tc>
          <w:tcPr>
            <w:tcW w:w="2959" w:type="dxa"/>
            <w:vAlign w:val="center"/>
          </w:tcPr>
          <w:p w14:paraId="6B26B031" w14:textId="77777777" w:rsidR="00EA7340" w:rsidRPr="002C29AE" w:rsidRDefault="00EA7340" w:rsidP="00736A4C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Dokument stosowany (nazwa i symbol)</w:t>
            </w:r>
          </w:p>
        </w:tc>
        <w:tc>
          <w:tcPr>
            <w:tcW w:w="2805" w:type="dxa"/>
            <w:vAlign w:val="center"/>
          </w:tcPr>
          <w:p w14:paraId="464249CD" w14:textId="77777777" w:rsidR="00EA7340" w:rsidRPr="002C29AE" w:rsidRDefault="00EA7340" w:rsidP="00736A4C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Jednostka współpracująca</w:t>
            </w:r>
          </w:p>
        </w:tc>
        <w:tc>
          <w:tcPr>
            <w:tcW w:w="1420" w:type="dxa"/>
          </w:tcPr>
          <w:p w14:paraId="78161D01" w14:textId="77777777" w:rsidR="00EA7340" w:rsidRPr="002C29AE" w:rsidRDefault="00EA7340" w:rsidP="00736A4C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Przeprowadzono próbę zgodności</w:t>
            </w:r>
          </w:p>
        </w:tc>
      </w:tr>
      <w:tr w:rsidR="00EA7340" w:rsidRPr="002C29AE" w14:paraId="5665A303" w14:textId="77777777" w:rsidTr="00736A4C">
        <w:trPr>
          <w:cantSplit/>
          <w:trHeight w:val="345"/>
        </w:trPr>
        <w:tc>
          <w:tcPr>
            <w:tcW w:w="922" w:type="dxa"/>
            <w:vMerge w:val="restart"/>
            <w:vAlign w:val="center"/>
          </w:tcPr>
          <w:p w14:paraId="1FFA5A87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1</w:t>
            </w:r>
          </w:p>
        </w:tc>
        <w:tc>
          <w:tcPr>
            <w:tcW w:w="1995" w:type="dxa"/>
            <w:vMerge w:val="restart"/>
            <w:vAlign w:val="center"/>
          </w:tcPr>
          <w:p w14:paraId="626FBF50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Próba zgodności należności (należność główna, odsetki, koszty) od Beneficjentów w ramach „Programu Rozwoju Obszarów Wiejskich 2014-2020”</w:t>
            </w:r>
          </w:p>
        </w:tc>
        <w:tc>
          <w:tcPr>
            <w:tcW w:w="2959" w:type="dxa"/>
            <w:tcBorders>
              <w:bottom w:val="single" w:sz="4" w:space="0" w:color="auto"/>
            </w:tcBorders>
          </w:tcPr>
          <w:p w14:paraId="740B4AD5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 księgowy kont modułu Należności</w:t>
            </w:r>
          </w:p>
        </w:tc>
        <w:tc>
          <w:tcPr>
            <w:tcW w:w="2805" w:type="dxa"/>
            <w:vMerge w:val="restart"/>
            <w:vAlign w:val="center"/>
          </w:tcPr>
          <w:p w14:paraId="7042C75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Departament Zarządzania Należnościami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4CE70989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7E49E5EF" w14:textId="77777777" w:rsidTr="00736A4C">
        <w:trPr>
          <w:cantSplit/>
          <w:trHeight w:val="195"/>
        </w:trPr>
        <w:tc>
          <w:tcPr>
            <w:tcW w:w="922" w:type="dxa"/>
            <w:vMerge/>
            <w:vAlign w:val="center"/>
          </w:tcPr>
          <w:p w14:paraId="142B868E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64D5AE9B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6" w:space="0" w:color="auto"/>
            </w:tcBorders>
          </w:tcPr>
          <w:p w14:paraId="749852E9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Rejestr wpłat nierozliczonych </w:t>
            </w:r>
          </w:p>
        </w:tc>
        <w:tc>
          <w:tcPr>
            <w:tcW w:w="2805" w:type="dxa"/>
            <w:vMerge/>
            <w:vAlign w:val="center"/>
          </w:tcPr>
          <w:p w14:paraId="12B1B659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6AD37FE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0314615A" w14:textId="77777777" w:rsidTr="00736A4C">
        <w:trPr>
          <w:cantSplit/>
          <w:trHeight w:val="551"/>
        </w:trPr>
        <w:tc>
          <w:tcPr>
            <w:tcW w:w="922" w:type="dxa"/>
            <w:vMerge/>
            <w:vAlign w:val="center"/>
          </w:tcPr>
          <w:p w14:paraId="7406F9C8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4AA96684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4" w:space="0" w:color="auto"/>
            </w:tcBorders>
          </w:tcPr>
          <w:p w14:paraId="5FCEAF57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Zbiorcze zestawienie należności zarejestrowanych w Księdze Dłużników</w:t>
            </w:r>
          </w:p>
        </w:tc>
        <w:tc>
          <w:tcPr>
            <w:tcW w:w="2805" w:type="dxa"/>
            <w:vMerge/>
            <w:vAlign w:val="center"/>
          </w:tcPr>
          <w:p w14:paraId="17299132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F6EB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64C11631" w14:textId="77777777" w:rsidTr="00736A4C">
        <w:trPr>
          <w:cantSplit/>
          <w:trHeight w:val="184"/>
        </w:trPr>
        <w:tc>
          <w:tcPr>
            <w:tcW w:w="922" w:type="dxa"/>
            <w:vMerge/>
            <w:vAlign w:val="center"/>
          </w:tcPr>
          <w:p w14:paraId="3FE77437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2D623681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6" w:space="0" w:color="auto"/>
            </w:tcBorders>
          </w:tcPr>
          <w:p w14:paraId="2BD1B926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 naliczania odsetek</w:t>
            </w:r>
          </w:p>
        </w:tc>
        <w:tc>
          <w:tcPr>
            <w:tcW w:w="2805" w:type="dxa"/>
            <w:vMerge/>
            <w:vAlign w:val="center"/>
          </w:tcPr>
          <w:p w14:paraId="27B8A8D1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23134B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4524F364" w14:textId="77777777" w:rsidTr="00736A4C">
        <w:trPr>
          <w:cantSplit/>
          <w:trHeight w:val="50"/>
        </w:trPr>
        <w:tc>
          <w:tcPr>
            <w:tcW w:w="922" w:type="dxa"/>
            <w:vMerge/>
            <w:vAlign w:val="center"/>
          </w:tcPr>
          <w:p w14:paraId="5E7D466B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070350F0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2544C767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Zbiorcze rozliczenie spłaty</w:t>
            </w:r>
          </w:p>
        </w:tc>
        <w:tc>
          <w:tcPr>
            <w:tcW w:w="2805" w:type="dxa"/>
            <w:vMerge/>
            <w:vAlign w:val="center"/>
          </w:tcPr>
          <w:p w14:paraId="5AA28771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832EFC4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4C8C9C65" w14:textId="77777777" w:rsidTr="00736A4C">
        <w:trPr>
          <w:cantSplit/>
          <w:trHeight w:val="340"/>
        </w:trPr>
        <w:tc>
          <w:tcPr>
            <w:tcW w:w="922" w:type="dxa"/>
            <w:vMerge/>
            <w:vAlign w:val="center"/>
          </w:tcPr>
          <w:p w14:paraId="359A1E38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74860A7B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554CFD1B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raport kompensat</w:t>
            </w:r>
          </w:p>
        </w:tc>
        <w:tc>
          <w:tcPr>
            <w:tcW w:w="2805" w:type="dxa"/>
            <w:vMerge/>
            <w:vAlign w:val="center"/>
          </w:tcPr>
          <w:p w14:paraId="0596C85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9112D8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237963CF" w14:textId="77777777" w:rsidTr="00736A4C">
        <w:trPr>
          <w:cantSplit/>
          <w:trHeight w:val="340"/>
        </w:trPr>
        <w:tc>
          <w:tcPr>
            <w:tcW w:w="922" w:type="dxa"/>
            <w:vMerge/>
            <w:vAlign w:val="center"/>
          </w:tcPr>
          <w:p w14:paraId="4958A3CF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68912339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2301388C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raport wycofania kompensat</w:t>
            </w:r>
          </w:p>
        </w:tc>
        <w:tc>
          <w:tcPr>
            <w:tcW w:w="2805" w:type="dxa"/>
            <w:vMerge/>
            <w:vAlign w:val="center"/>
          </w:tcPr>
          <w:p w14:paraId="00E3097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F9D7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17ECE9A6" w14:textId="77777777" w:rsidTr="00736A4C">
        <w:trPr>
          <w:cantSplit/>
          <w:trHeight w:val="296"/>
        </w:trPr>
        <w:tc>
          <w:tcPr>
            <w:tcW w:w="922" w:type="dxa"/>
            <w:vMerge/>
            <w:vAlign w:val="center"/>
          </w:tcPr>
          <w:p w14:paraId="02F6BF4D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4F15A68E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4" w:space="0" w:color="auto"/>
            </w:tcBorders>
          </w:tcPr>
          <w:p w14:paraId="0CA372EA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 wyksięgowania sankcji</w:t>
            </w:r>
          </w:p>
        </w:tc>
        <w:tc>
          <w:tcPr>
            <w:tcW w:w="2805" w:type="dxa"/>
            <w:vMerge/>
            <w:vAlign w:val="center"/>
          </w:tcPr>
          <w:p w14:paraId="757C3B38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9F8C6B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76758A3D" w14:textId="77777777" w:rsidTr="00736A4C">
        <w:trPr>
          <w:cantSplit/>
          <w:trHeight w:val="140"/>
        </w:trPr>
        <w:tc>
          <w:tcPr>
            <w:tcW w:w="922" w:type="dxa"/>
            <w:vMerge/>
            <w:vAlign w:val="center"/>
          </w:tcPr>
          <w:p w14:paraId="76CC467D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15B92AAA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6" w:space="0" w:color="auto"/>
            </w:tcBorders>
          </w:tcPr>
          <w:p w14:paraId="7BA67BF8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 zmiany sankcji</w:t>
            </w:r>
          </w:p>
        </w:tc>
        <w:tc>
          <w:tcPr>
            <w:tcW w:w="2805" w:type="dxa"/>
            <w:vMerge/>
            <w:vAlign w:val="center"/>
          </w:tcPr>
          <w:p w14:paraId="3CEECC7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0278066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4798E529" w14:textId="77777777" w:rsidTr="00736A4C">
        <w:trPr>
          <w:cantSplit/>
          <w:trHeight w:val="260"/>
        </w:trPr>
        <w:tc>
          <w:tcPr>
            <w:tcW w:w="922" w:type="dxa"/>
            <w:vMerge/>
            <w:vAlign w:val="center"/>
          </w:tcPr>
          <w:p w14:paraId="1645476A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7AD16DB8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4F6B1F3C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 zbiorczy wycofania konsumpcji</w:t>
            </w:r>
          </w:p>
        </w:tc>
        <w:tc>
          <w:tcPr>
            <w:tcW w:w="2805" w:type="dxa"/>
            <w:vMerge/>
            <w:vAlign w:val="center"/>
          </w:tcPr>
          <w:p w14:paraId="5B9A1025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A42FE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3D4C613E" w14:textId="77777777" w:rsidTr="00736A4C">
        <w:trPr>
          <w:cantSplit/>
          <w:trHeight w:val="172"/>
        </w:trPr>
        <w:tc>
          <w:tcPr>
            <w:tcW w:w="922" w:type="dxa"/>
            <w:vMerge/>
            <w:vAlign w:val="center"/>
          </w:tcPr>
          <w:p w14:paraId="4F9C3C65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37C5DB1D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3C73BB01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 zbiorczy konsumpcji sankcji</w:t>
            </w:r>
          </w:p>
        </w:tc>
        <w:tc>
          <w:tcPr>
            <w:tcW w:w="2805" w:type="dxa"/>
            <w:vMerge/>
            <w:vAlign w:val="center"/>
          </w:tcPr>
          <w:p w14:paraId="3ED9FC8A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BA188B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3C99DC24" w14:textId="77777777" w:rsidTr="00736A4C">
        <w:trPr>
          <w:cantSplit/>
          <w:trHeight w:val="307"/>
        </w:trPr>
        <w:tc>
          <w:tcPr>
            <w:tcW w:w="922" w:type="dxa"/>
            <w:vMerge/>
            <w:vAlign w:val="center"/>
          </w:tcPr>
          <w:p w14:paraId="363B4BB6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1BD443D6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393B1D7E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 potrąceń poniżej 100 EUR</w:t>
            </w:r>
          </w:p>
        </w:tc>
        <w:tc>
          <w:tcPr>
            <w:tcW w:w="2805" w:type="dxa"/>
            <w:vMerge/>
            <w:vAlign w:val="center"/>
          </w:tcPr>
          <w:p w14:paraId="2BE73FD2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8814FB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644FAA31" w14:textId="77777777" w:rsidTr="00736A4C">
        <w:trPr>
          <w:cantSplit/>
          <w:trHeight w:val="215"/>
        </w:trPr>
        <w:tc>
          <w:tcPr>
            <w:tcW w:w="922" w:type="dxa"/>
            <w:vMerge/>
            <w:vAlign w:val="center"/>
          </w:tcPr>
          <w:p w14:paraId="759F2DB0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76A8A641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4" w:space="0" w:color="auto"/>
            </w:tcBorders>
          </w:tcPr>
          <w:p w14:paraId="3EFF0C6A" w14:textId="77777777" w:rsidR="00EA7340" w:rsidRPr="00B30D5D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4"/>
                <w:szCs w:val="14"/>
              </w:rPr>
            </w:pPr>
            <w:r w:rsidRPr="002C29AE">
              <w:rPr>
                <w:sz w:val="16"/>
                <w:szCs w:val="16"/>
              </w:rPr>
              <w:t>Raport należności poniżej 100 EUR</w:t>
            </w:r>
          </w:p>
        </w:tc>
        <w:tc>
          <w:tcPr>
            <w:tcW w:w="2805" w:type="dxa"/>
            <w:vMerge/>
            <w:vAlign w:val="center"/>
          </w:tcPr>
          <w:p w14:paraId="598C21A3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FF34FF7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4707BE4F" w14:textId="77777777" w:rsidTr="00736A4C">
        <w:trPr>
          <w:cantSplit/>
          <w:trHeight w:val="193"/>
        </w:trPr>
        <w:tc>
          <w:tcPr>
            <w:tcW w:w="922" w:type="dxa"/>
            <w:vMerge/>
            <w:vAlign w:val="center"/>
          </w:tcPr>
          <w:p w14:paraId="5F41168E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5F0B2FF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14:paraId="4B3CADB0" w14:textId="77777777" w:rsidR="00EA7340" w:rsidRPr="005E7B7A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B30D5D">
              <w:rPr>
                <w:sz w:val="16"/>
                <w:szCs w:val="16"/>
              </w:rPr>
              <w:t>Raport należności z tytułu zaliczek</w:t>
            </w:r>
          </w:p>
        </w:tc>
        <w:tc>
          <w:tcPr>
            <w:tcW w:w="2805" w:type="dxa"/>
            <w:vMerge/>
            <w:vAlign w:val="center"/>
          </w:tcPr>
          <w:p w14:paraId="71E01C4A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A3D8A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4D283C0E" w14:textId="77777777" w:rsidTr="00736A4C">
        <w:trPr>
          <w:cantSplit/>
          <w:trHeight w:val="355"/>
        </w:trPr>
        <w:tc>
          <w:tcPr>
            <w:tcW w:w="922" w:type="dxa"/>
            <w:vMerge/>
            <w:vAlign w:val="center"/>
          </w:tcPr>
          <w:p w14:paraId="0F1CBB1D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5C42F5EA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14:paraId="0FE0FC8F" w14:textId="77777777" w:rsidR="00EA7340" w:rsidRPr="00B30D5D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B30D5D">
              <w:rPr>
                <w:sz w:val="16"/>
                <w:szCs w:val="16"/>
              </w:rPr>
              <w:t>EBSUE - Zbiorczy raport rozliczenia płatności zaliczkowych</w:t>
            </w:r>
          </w:p>
        </w:tc>
        <w:tc>
          <w:tcPr>
            <w:tcW w:w="2805" w:type="dxa"/>
            <w:vMerge/>
            <w:vAlign w:val="center"/>
          </w:tcPr>
          <w:p w14:paraId="4545B8AA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A2CDF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0D8473A7" w14:textId="77777777" w:rsidTr="00736A4C">
        <w:trPr>
          <w:cantSplit/>
          <w:trHeight w:val="494"/>
        </w:trPr>
        <w:tc>
          <w:tcPr>
            <w:tcW w:w="922" w:type="dxa"/>
            <w:vMerge/>
            <w:vAlign w:val="center"/>
          </w:tcPr>
          <w:p w14:paraId="1B94C526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355BF109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14:paraId="233AC2E2" w14:textId="77777777" w:rsidR="00EA7340" w:rsidRPr="00B30D5D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B30D5D">
              <w:rPr>
                <w:sz w:val="16"/>
                <w:szCs w:val="16"/>
              </w:rPr>
              <w:t>EBSUE - Zbiorczy raport wycofania rozliczenia płatności zaliczkowych</w:t>
            </w:r>
          </w:p>
        </w:tc>
        <w:tc>
          <w:tcPr>
            <w:tcW w:w="2805" w:type="dxa"/>
            <w:vMerge/>
            <w:vAlign w:val="center"/>
          </w:tcPr>
          <w:p w14:paraId="20531F10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B5CD0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04D74FF1" w14:textId="77777777" w:rsidTr="00736A4C">
        <w:trPr>
          <w:cantSplit/>
          <w:trHeight w:val="340"/>
        </w:trPr>
        <w:tc>
          <w:tcPr>
            <w:tcW w:w="922" w:type="dxa"/>
            <w:vMerge/>
            <w:vAlign w:val="center"/>
          </w:tcPr>
          <w:p w14:paraId="2D558A36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45A40A77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14:paraId="413250B2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A811BA">
              <w:rPr>
                <w:sz w:val="16"/>
                <w:szCs w:val="16"/>
              </w:rPr>
              <w:t>Zbiorczy raport przekwalifikowania należności windykacyjnych</w:t>
            </w:r>
            <w:r w:rsidRPr="002C29AE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05" w:type="dxa"/>
            <w:vMerge/>
            <w:vAlign w:val="center"/>
          </w:tcPr>
          <w:p w14:paraId="424E91D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6C8D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7BD07BF5" w14:textId="77777777" w:rsidTr="00736A4C">
        <w:trPr>
          <w:cantSplit/>
          <w:trHeight w:val="260"/>
        </w:trPr>
        <w:tc>
          <w:tcPr>
            <w:tcW w:w="922" w:type="dxa"/>
            <w:vMerge/>
            <w:vAlign w:val="center"/>
          </w:tcPr>
          <w:p w14:paraId="5322878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6EB6EC22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14:paraId="7A8DD23A" w14:textId="77777777" w:rsidR="00EA7340" w:rsidRPr="002C29AE" w:rsidRDefault="00EA7340" w:rsidP="00EA7340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Zbiorczy raport korekt</w:t>
            </w:r>
          </w:p>
        </w:tc>
        <w:tc>
          <w:tcPr>
            <w:tcW w:w="2805" w:type="dxa"/>
            <w:vMerge/>
            <w:vAlign w:val="center"/>
          </w:tcPr>
          <w:p w14:paraId="2DC70145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873D5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196DA498" w14:textId="77777777" w:rsidTr="00736A4C">
        <w:trPr>
          <w:cantSplit/>
          <w:trHeight w:val="712"/>
        </w:trPr>
        <w:tc>
          <w:tcPr>
            <w:tcW w:w="922" w:type="dxa"/>
            <w:vAlign w:val="center"/>
          </w:tcPr>
          <w:p w14:paraId="08304E15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2</w:t>
            </w:r>
          </w:p>
        </w:tc>
        <w:tc>
          <w:tcPr>
            <w:tcW w:w="1995" w:type="dxa"/>
            <w:vAlign w:val="center"/>
          </w:tcPr>
          <w:p w14:paraId="40303AA5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Próba zgodności kwot wypłaconych na rzecz beneficjentów środków finansowych w ramach PROW 2014-2020</w:t>
            </w:r>
          </w:p>
        </w:tc>
        <w:tc>
          <w:tcPr>
            <w:tcW w:w="2959" w:type="dxa"/>
            <w:tcBorders>
              <w:bottom w:val="single" w:sz="12" w:space="0" w:color="auto"/>
            </w:tcBorders>
            <w:vAlign w:val="center"/>
          </w:tcPr>
          <w:p w14:paraId="15469C91" w14:textId="77777777" w:rsidR="00EA7340" w:rsidRPr="002C29AE" w:rsidRDefault="00EA7340" w:rsidP="00EA7340">
            <w:pPr>
              <w:pStyle w:val="Standardowytabelka1"/>
              <w:numPr>
                <w:ilvl w:val="0"/>
                <w:numId w:val="1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Zestawienie zrealizowanych płatności Z-4/305</w:t>
            </w:r>
          </w:p>
          <w:p w14:paraId="50F12B3C" w14:textId="77777777" w:rsidR="00EA7340" w:rsidRPr="002C29AE" w:rsidRDefault="00EA7340" w:rsidP="00EA7340">
            <w:pPr>
              <w:pStyle w:val="Standardowytabelka1"/>
              <w:numPr>
                <w:ilvl w:val="0"/>
                <w:numId w:val="1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 księgowy kont modułu zobowiązań R-3/308</w:t>
            </w:r>
          </w:p>
        </w:tc>
        <w:tc>
          <w:tcPr>
            <w:tcW w:w="2805" w:type="dxa"/>
            <w:vAlign w:val="center"/>
          </w:tcPr>
          <w:p w14:paraId="4F147E5A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Departament Finansowy</w:t>
            </w:r>
          </w:p>
        </w:tc>
        <w:tc>
          <w:tcPr>
            <w:tcW w:w="1420" w:type="dxa"/>
            <w:tcBorders>
              <w:bottom w:val="single" w:sz="12" w:space="0" w:color="auto"/>
            </w:tcBorders>
            <w:vAlign w:val="center"/>
          </w:tcPr>
          <w:p w14:paraId="60402F91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74157C52" w14:textId="77777777" w:rsidTr="00736A4C">
        <w:trPr>
          <w:cantSplit/>
          <w:trHeight w:val="729"/>
        </w:trPr>
        <w:tc>
          <w:tcPr>
            <w:tcW w:w="922" w:type="dxa"/>
            <w:vMerge w:val="restart"/>
            <w:vAlign w:val="center"/>
          </w:tcPr>
          <w:p w14:paraId="1E5029A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95" w:type="dxa"/>
            <w:vMerge w:val="restart"/>
            <w:tcBorders>
              <w:right w:val="single" w:sz="12" w:space="0" w:color="auto"/>
            </w:tcBorders>
            <w:vAlign w:val="center"/>
          </w:tcPr>
          <w:p w14:paraId="045B65C8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Próba zgodności kwot zrealizowanych przez DF dyspozycji nadpłat, kosztów i przeksięgowań </w:t>
            </w:r>
          </w:p>
          <w:p w14:paraId="415C6945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oraz </w:t>
            </w:r>
          </w:p>
          <w:p w14:paraId="113F5E13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zbiorczych dyspozycji zwrotu środków odzyskanych lub zwróconych przez beneficjentów w ramach PROW 2014-2020 </w:t>
            </w:r>
          </w:p>
        </w:tc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08C8DB" w14:textId="77777777" w:rsidR="00EA7340" w:rsidRPr="002C29AE" w:rsidRDefault="00EA7340" w:rsidP="00EA7340">
            <w:pPr>
              <w:pStyle w:val="Standardowytabelka1"/>
              <w:numPr>
                <w:ilvl w:val="0"/>
                <w:numId w:val="2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Zestawienia zrealizowanych przez DF dyspozycji nadpłat, kosztów i przeksięgowań w ramach Funduszu EFRROW</w:t>
            </w:r>
          </w:p>
        </w:tc>
        <w:tc>
          <w:tcPr>
            <w:tcW w:w="2805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0E5E1D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Departament Finansowy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3D4F3C" w14:textId="77777777" w:rsidR="00EA7340" w:rsidRPr="002C29AE" w:rsidRDefault="00EA7340" w:rsidP="00736A4C">
            <w:pPr>
              <w:pStyle w:val="Standardowytabelka1"/>
              <w:tabs>
                <w:tab w:val="clear" w:pos="0"/>
              </w:tabs>
              <w:rPr>
                <w:sz w:val="16"/>
                <w:szCs w:val="16"/>
              </w:rPr>
            </w:pPr>
          </w:p>
        </w:tc>
      </w:tr>
      <w:tr w:rsidR="00EA7340" w:rsidRPr="002C29AE" w14:paraId="22B2CC50" w14:textId="77777777" w:rsidTr="00736A4C">
        <w:trPr>
          <w:cantSplit/>
          <w:trHeight w:val="669"/>
        </w:trPr>
        <w:tc>
          <w:tcPr>
            <w:tcW w:w="922" w:type="dxa"/>
            <w:vMerge/>
            <w:vAlign w:val="center"/>
          </w:tcPr>
          <w:p w14:paraId="774F5996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tcBorders>
              <w:right w:val="single" w:sz="12" w:space="0" w:color="auto"/>
            </w:tcBorders>
            <w:vAlign w:val="center"/>
          </w:tcPr>
          <w:p w14:paraId="3A2CBCD0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545200" w14:textId="77777777" w:rsidR="00EA7340" w:rsidRPr="002C29AE" w:rsidRDefault="00EA7340" w:rsidP="00EA7340">
            <w:pPr>
              <w:pStyle w:val="Standardowytabelka1"/>
              <w:numPr>
                <w:ilvl w:val="0"/>
                <w:numId w:val="2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Zestawienia zrealizowanych przez DF dyspozycji zwrotu środków odzyskanych lub zwróconych przez beneficjentów w ramach Funduszu EFRROW</w:t>
            </w:r>
          </w:p>
        </w:tc>
        <w:tc>
          <w:tcPr>
            <w:tcW w:w="2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DAAD0D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2DD0DF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30863C93" w14:textId="77777777" w:rsidTr="00736A4C">
        <w:trPr>
          <w:cantSplit/>
          <w:trHeight w:val="719"/>
        </w:trPr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4054CF9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95" w:type="dxa"/>
            <w:tcBorders>
              <w:bottom w:val="single" w:sz="12" w:space="0" w:color="auto"/>
            </w:tcBorders>
            <w:vAlign w:val="center"/>
          </w:tcPr>
          <w:p w14:paraId="10AD7681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Próba zgodności przyjętych/zwolnionych przez ARiMR gwarancji i innych papierów wartościowych stanowiących zabezpieczenie w ramach PROW 2014-2020</w:t>
            </w:r>
          </w:p>
        </w:tc>
        <w:tc>
          <w:tcPr>
            <w:tcW w:w="29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A7FCBE" w14:textId="77777777" w:rsidR="00EA7340" w:rsidRPr="002C29AE" w:rsidRDefault="00EA7340" w:rsidP="00EA7340">
            <w:pPr>
              <w:pStyle w:val="Standardowytabelka1"/>
              <w:numPr>
                <w:ilvl w:val="0"/>
                <w:numId w:val="3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Rejestr gwarancji i innych papierów wartościowych R-8/305</w:t>
            </w:r>
          </w:p>
          <w:p w14:paraId="6C97E29B" w14:textId="77777777" w:rsidR="00EA7340" w:rsidRPr="002C29AE" w:rsidRDefault="00EA7340" w:rsidP="00EA7340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EBSUE - Raport - nierozliczone konta - Zabezpieczenia majątkowe (EFRROW) R-6/308</w:t>
            </w:r>
          </w:p>
          <w:p w14:paraId="19DD4F7E" w14:textId="77777777" w:rsidR="00EA7340" w:rsidRPr="002C29AE" w:rsidRDefault="00EA7340" w:rsidP="00736A4C">
            <w:pPr>
              <w:pStyle w:val="Standardowytabelka1"/>
              <w:tabs>
                <w:tab w:val="clear" w:pos="0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2805" w:type="dxa"/>
            <w:tcBorders>
              <w:bottom w:val="single" w:sz="12" w:space="0" w:color="auto"/>
            </w:tcBorders>
            <w:vAlign w:val="center"/>
          </w:tcPr>
          <w:p w14:paraId="5A3F5FED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Departament Finansowy</w:t>
            </w:r>
          </w:p>
        </w:tc>
        <w:tc>
          <w:tcPr>
            <w:tcW w:w="14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E80E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</w:tbl>
    <w:p w14:paraId="28CEA4ED" w14:textId="77777777" w:rsidR="00EA7340" w:rsidRDefault="00EA7340" w:rsidP="00EA7340">
      <w:pPr>
        <w:pStyle w:val="ListParagraph"/>
        <w:numPr>
          <w:ilvl w:val="0"/>
          <w:numId w:val="11"/>
        </w:numPr>
        <w:ind w:left="567" w:hanging="283"/>
        <w:contextualSpacing/>
        <w:rPr>
          <w:b/>
          <w:sz w:val="18"/>
          <w:szCs w:val="18"/>
        </w:rPr>
        <w:sectPr w:rsidR="00EA7340" w:rsidSect="00EA7340">
          <w:footerReference w:type="even" r:id="rId5"/>
          <w:footnotePr>
            <w:numRestart w:val="eachPage"/>
          </w:footnotePr>
          <w:pgSz w:w="11907" w:h="16840" w:code="9"/>
          <w:pgMar w:top="993" w:right="851" w:bottom="1134" w:left="1134" w:header="454" w:footer="454" w:gutter="284"/>
          <w:cols w:space="708"/>
          <w:docGrid w:linePitch="360"/>
        </w:sectPr>
      </w:pPr>
    </w:p>
    <w:tbl>
      <w:tblPr>
        <w:tblW w:w="102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9"/>
        <w:gridCol w:w="1785"/>
        <w:gridCol w:w="815"/>
        <w:gridCol w:w="1246"/>
        <w:gridCol w:w="3094"/>
      </w:tblGrid>
      <w:tr w:rsidR="00EA7340" w:rsidRPr="002C29AE" w14:paraId="4FC64E5B" w14:textId="77777777" w:rsidTr="00736A4C">
        <w:trPr>
          <w:cantSplit/>
          <w:trHeight w:val="492"/>
          <w:jc w:val="center"/>
        </w:trPr>
        <w:tc>
          <w:tcPr>
            <w:tcW w:w="10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9E38E" w14:textId="77777777" w:rsidR="00EA7340" w:rsidRPr="00754166" w:rsidRDefault="00EA7340" w:rsidP="00736A4C">
            <w:pPr>
              <w:ind w:left="284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I.2. </w:t>
            </w:r>
            <w:r w:rsidRPr="00754166">
              <w:rPr>
                <w:b/>
                <w:sz w:val="18"/>
                <w:szCs w:val="18"/>
              </w:rPr>
              <w:t>Za okres:</w:t>
            </w:r>
          </w:p>
          <w:p w14:paraId="1CBB6EB1" w14:textId="77777777" w:rsidR="00EA7340" w:rsidRPr="002C29AE" w:rsidRDefault="00EA7340" w:rsidP="00736A4C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2C29AE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  <w:p w14:paraId="5D92474D" w14:textId="77777777" w:rsidR="00EA7340" w:rsidRPr="002C29AE" w:rsidRDefault="00EA7340" w:rsidP="00736A4C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(podać okres, za który przeprowadzono próbę zgodności)</w:t>
            </w:r>
          </w:p>
        </w:tc>
      </w:tr>
      <w:tr w:rsidR="00EA7340" w:rsidRPr="002C29AE" w14:paraId="1FFB0228" w14:textId="77777777" w:rsidTr="00736A4C">
        <w:trPr>
          <w:trHeight w:val="235"/>
          <w:jc w:val="center"/>
        </w:trPr>
        <w:tc>
          <w:tcPr>
            <w:tcW w:w="10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8DCCB" w14:textId="77777777" w:rsidR="00EA7340" w:rsidRPr="003C7169" w:rsidRDefault="00EA7340" w:rsidP="00736A4C">
            <w:pPr>
              <w:ind w:left="286"/>
              <w:contextualSpacing/>
              <w:rPr>
                <w:noProof/>
                <w:sz w:val="18"/>
                <w:szCs w:val="18"/>
                <w:vertAlign w:val="superscript"/>
              </w:rPr>
            </w:pPr>
            <w:r>
              <w:rPr>
                <w:b/>
                <w:sz w:val="18"/>
                <w:szCs w:val="18"/>
              </w:rPr>
              <w:t xml:space="preserve">I.3. </w:t>
            </w:r>
            <w:r w:rsidRPr="00754166">
              <w:rPr>
                <w:b/>
                <w:sz w:val="18"/>
                <w:szCs w:val="18"/>
              </w:rPr>
              <w:t>Pochodzące z:</w:t>
            </w:r>
          </w:p>
        </w:tc>
      </w:tr>
      <w:tr w:rsidR="00EA7340" w:rsidRPr="002C29AE" w14:paraId="366B953F" w14:textId="77777777" w:rsidTr="00736A4C">
        <w:trPr>
          <w:trHeight w:val="415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E8B06" w14:textId="77777777" w:rsidR="00EA7340" w:rsidRPr="002C29AE" w:rsidRDefault="00EA7340" w:rsidP="00736A4C">
            <w:pPr>
              <w:pStyle w:val="BodyText3"/>
              <w:ind w:left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C29AE">
              <w:rPr>
                <w:sz w:val="18"/>
                <w:szCs w:val="18"/>
              </w:rPr>
              <w:t xml:space="preserve"> Departamentu Finansowego**</w:t>
            </w:r>
          </w:p>
          <w:p w14:paraId="267864DC" w14:textId="77777777" w:rsidR="00EA7340" w:rsidRDefault="00EA7340" w:rsidP="00736A4C">
            <w:pPr>
              <w:pStyle w:val="BodyText3"/>
              <w:ind w:left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C29AE">
              <w:rPr>
                <w:sz w:val="18"/>
                <w:szCs w:val="18"/>
              </w:rPr>
              <w:t xml:space="preserve"> Departamentu Zarządzania Należnościami*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2132D" w14:textId="77777777" w:rsidR="00EA7340" w:rsidRPr="00933851" w:rsidRDefault="00EA7340" w:rsidP="00736A4C">
            <w:pPr>
              <w:pStyle w:val="BodyText3"/>
              <w:jc w:val="center"/>
              <w:rPr>
                <w:szCs w:val="24"/>
              </w:rPr>
            </w:pPr>
            <w:r w:rsidRPr="00933851">
              <w:rPr>
                <w:szCs w:val="24"/>
              </w:rPr>
              <w:t>TAK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69B95" w14:textId="77777777" w:rsidR="00EA7340" w:rsidRPr="00933851" w:rsidRDefault="00EA7340" w:rsidP="00736A4C">
            <w:pPr>
              <w:pStyle w:val="BodyText3"/>
              <w:jc w:val="center"/>
              <w:rPr>
                <w:szCs w:val="24"/>
              </w:rPr>
            </w:pPr>
            <w:r w:rsidRPr="00933851">
              <w:rPr>
                <w:szCs w:val="24"/>
              </w:rPr>
              <w:t>NIE</w:t>
            </w:r>
          </w:p>
        </w:tc>
      </w:tr>
      <w:tr w:rsidR="00EA7340" w:rsidRPr="002C29AE" w14:paraId="0F3A00ED" w14:textId="77777777" w:rsidTr="00736A4C">
        <w:trPr>
          <w:trHeight w:val="563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95DF0" w14:textId="77777777" w:rsidR="00EA7340" w:rsidRPr="00F3492F" w:rsidRDefault="00EA7340" w:rsidP="00736A4C">
            <w:pPr>
              <w:pStyle w:val="BodyText3"/>
              <w:ind w:left="374"/>
              <w:rPr>
                <w:b/>
                <w:noProof/>
                <w:sz w:val="18"/>
                <w:szCs w:val="18"/>
              </w:rPr>
            </w:pPr>
            <w:r w:rsidRPr="00F3492F">
              <w:rPr>
                <w:b/>
                <w:noProof/>
                <w:sz w:val="18"/>
                <w:szCs w:val="18"/>
              </w:rPr>
              <w:t>zgadzają się z zapisami w księgach rachunkowych prowadzonych dla PROW 2014-2020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5A80B" w14:textId="77777777" w:rsidR="00EA7340" w:rsidRPr="002C29AE" w:rsidRDefault="00EA7340" w:rsidP="00736A4C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3B6F690C" wp14:editId="3C1DCA3A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200025</wp:posOffset>
                      </wp:positionV>
                      <wp:extent cx="365760" cy="274320"/>
                      <wp:effectExtent l="8890" t="7620" r="6350" b="13335"/>
                      <wp:wrapNone/>
                      <wp:docPr id="15455" name="Rectangle 17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EADDEA" id="Rectangle 17399" o:spid="_x0000_s1026" style="position:absolute;margin-left:40.05pt;margin-top:15.75pt;width:28.8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" o:allowincell="f" filled="f"/>
                  </w:pict>
                </mc:Fallback>
              </mc:AlternateConten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C5809" w14:textId="77777777" w:rsidR="00EA7340" w:rsidRPr="002C29AE" w:rsidRDefault="00EA7340" w:rsidP="00736A4C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5DE3D6E1" wp14:editId="08B75E58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191770</wp:posOffset>
                      </wp:positionV>
                      <wp:extent cx="365760" cy="274320"/>
                      <wp:effectExtent l="9525" t="7620" r="5715" b="13335"/>
                      <wp:wrapNone/>
                      <wp:docPr id="15454" name="Rectangle 17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A9F33" id="Rectangle 17400" o:spid="_x0000_s1026" style="position:absolute;margin-left:63.5pt;margin-top:15.1pt;width:28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" o:allowincell="f" filled="f"/>
                  </w:pict>
                </mc:Fallback>
              </mc:AlternateContent>
            </w:r>
          </w:p>
        </w:tc>
      </w:tr>
      <w:tr w:rsidR="00EA7340" w:rsidRPr="002C29AE" w14:paraId="73F01FE2" w14:textId="77777777" w:rsidTr="00736A4C">
        <w:trPr>
          <w:trHeight w:val="563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24BA8" w14:textId="77777777" w:rsidR="00EA7340" w:rsidRPr="00F3492F" w:rsidRDefault="00EA7340" w:rsidP="00736A4C">
            <w:pPr>
              <w:pStyle w:val="BodyText3"/>
              <w:ind w:left="374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D316A" w14:textId="77777777" w:rsidR="00EA7340" w:rsidRDefault="00EA7340" w:rsidP="00736A4C">
            <w:pPr>
              <w:pStyle w:val="BodyText3"/>
              <w:rPr>
                <w:noProof/>
                <w:sz w:val="22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D90FE" w14:textId="77777777" w:rsidR="00EA7340" w:rsidRDefault="00EA7340" w:rsidP="00736A4C">
            <w:pPr>
              <w:pStyle w:val="BodyText3"/>
              <w:rPr>
                <w:noProof/>
                <w:sz w:val="22"/>
              </w:rPr>
            </w:pPr>
          </w:p>
        </w:tc>
      </w:tr>
      <w:tr w:rsidR="00EA7340" w:rsidRPr="002C29AE" w14:paraId="690EF839" w14:textId="77777777" w:rsidTr="00736A4C">
        <w:trPr>
          <w:trHeight w:val="612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42978" w14:textId="77777777" w:rsidR="00EA7340" w:rsidRPr="00754166" w:rsidRDefault="00EA7340" w:rsidP="00736A4C">
            <w:pPr>
              <w:ind w:left="286"/>
              <w:contextualSpacing/>
              <w:rPr>
                <w:b/>
                <w:bCs/>
                <w:noProof/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I.4. </w:t>
            </w:r>
            <w:r w:rsidRPr="00754166">
              <w:rPr>
                <w:b/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7D0E9" w14:textId="77777777" w:rsidR="00EA7340" w:rsidRPr="002C29AE" w:rsidRDefault="00EA7340" w:rsidP="00736A4C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DAAF8F5" wp14:editId="231DC88A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184785</wp:posOffset>
                      </wp:positionV>
                      <wp:extent cx="365760" cy="274320"/>
                      <wp:effectExtent l="8890" t="12065" r="6350" b="8890"/>
                      <wp:wrapNone/>
                      <wp:docPr id="15453" name="Rectangle 17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DD7E3B" id="Rectangle 17397" o:spid="_x0000_s1026" style="position:absolute;margin-left:42pt;margin-top:14.55pt;width:28.8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" o:allowincell="f" filled="f"/>
                  </w:pict>
                </mc:Fallback>
              </mc:AlternateConten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65F34" w14:textId="77777777" w:rsidR="00EA7340" w:rsidRPr="002C29AE" w:rsidRDefault="00EA7340" w:rsidP="00736A4C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48A32196" wp14:editId="354C4DF6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150495</wp:posOffset>
                      </wp:positionV>
                      <wp:extent cx="365760" cy="274320"/>
                      <wp:effectExtent l="9525" t="12065" r="5715" b="8890"/>
                      <wp:wrapNone/>
                      <wp:docPr id="15452" name="Rectangle 17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31728" id="Rectangle 17398" o:spid="_x0000_s1026" style="position:absolute;margin-left:63.45pt;margin-top:11.85pt;width:28.8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" o:allowincell="f" filled="f"/>
                  </w:pict>
                </mc:Fallback>
              </mc:AlternateContent>
            </w:r>
          </w:p>
        </w:tc>
      </w:tr>
      <w:tr w:rsidR="00EA7340" w:rsidRPr="002C29AE" w14:paraId="5EAFC855" w14:textId="77777777" w:rsidTr="00736A4C">
        <w:trPr>
          <w:trHeight w:val="612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59498" w14:textId="77777777" w:rsidR="00EA7340" w:rsidRPr="002C29AE" w:rsidRDefault="00EA7340" w:rsidP="00736A4C">
            <w:pPr>
              <w:contextualSpacing/>
              <w:rPr>
                <w:noProof/>
                <w:sz w:val="18"/>
                <w:szCs w:val="18"/>
              </w:rPr>
            </w:pPr>
          </w:p>
          <w:p w14:paraId="34328F05" w14:textId="77777777" w:rsidR="00EA7340" w:rsidRPr="002C29AE" w:rsidRDefault="00EA7340" w:rsidP="00736A4C">
            <w:pPr>
              <w:contextualSpacing/>
              <w:rPr>
                <w:noProof/>
                <w:sz w:val="18"/>
                <w:szCs w:val="18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579C7" w14:textId="77777777" w:rsidR="00EA7340" w:rsidRPr="002C29AE" w:rsidRDefault="00EA7340" w:rsidP="00736A4C">
            <w:pPr>
              <w:pStyle w:val="BodyText3"/>
              <w:rPr>
                <w:sz w:val="22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D7B4A" w14:textId="77777777" w:rsidR="00EA7340" w:rsidRPr="002C29AE" w:rsidRDefault="00EA7340" w:rsidP="00736A4C">
            <w:pPr>
              <w:pStyle w:val="BodyText3"/>
              <w:rPr>
                <w:sz w:val="22"/>
              </w:rPr>
            </w:pPr>
          </w:p>
        </w:tc>
      </w:tr>
      <w:tr w:rsidR="00EA7340" w:rsidRPr="002C29AE" w14:paraId="4E6D6DEE" w14:textId="77777777" w:rsidTr="00736A4C">
        <w:trPr>
          <w:cantSplit/>
          <w:trHeight w:val="266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8A547DD" w14:textId="77777777" w:rsidR="00EA7340" w:rsidRPr="002C29AE" w:rsidRDefault="00EA7340" w:rsidP="00736A4C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29ABE" w14:textId="77777777" w:rsidR="00EA7340" w:rsidRPr="002C29AE" w:rsidRDefault="00EA7340" w:rsidP="00736A4C">
            <w:pPr>
              <w:pStyle w:val="PodstawowyZnak"/>
              <w:spacing w:before="0"/>
              <w:jc w:val="center"/>
              <w:rPr>
                <w:noProof/>
                <w:sz w:val="22"/>
              </w:rPr>
            </w:pPr>
            <w:r w:rsidRPr="002C29AE">
              <w:rPr>
                <w:b/>
                <w:bCs/>
                <w:sz w:val="20"/>
              </w:rPr>
              <w:t>Sprawdził: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71A01" w14:textId="77777777" w:rsidR="00EA7340" w:rsidRPr="002C29AE" w:rsidRDefault="00EA7340" w:rsidP="00736A4C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Zatwierdził:</w:t>
            </w:r>
          </w:p>
        </w:tc>
      </w:tr>
      <w:tr w:rsidR="00EA7340" w:rsidRPr="002C29AE" w14:paraId="7751831D" w14:textId="77777777" w:rsidTr="00736A4C">
        <w:trPr>
          <w:cantSplit/>
          <w:trHeight w:val="355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71F2DEF" w14:textId="77777777" w:rsidR="00EA7340" w:rsidRPr="002C29AE" w:rsidRDefault="00EA7340" w:rsidP="00736A4C">
            <w:pPr>
              <w:pStyle w:val="PodstawowyZnak"/>
              <w:spacing w:before="360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2C29AE">
              <w:rPr>
                <w:sz w:val="20"/>
              </w:rPr>
              <w:t>.....................................................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207EF" w14:textId="77777777" w:rsidR="00EA7340" w:rsidRPr="002C29AE" w:rsidRDefault="00EA7340" w:rsidP="00736A4C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73B0F" w14:textId="77777777" w:rsidR="00EA7340" w:rsidRPr="002C29AE" w:rsidRDefault="00EA7340" w:rsidP="00736A4C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</w:t>
            </w:r>
            <w:r>
              <w:rPr>
                <w:sz w:val="20"/>
              </w:rPr>
              <w:t>..............................</w:t>
            </w:r>
            <w:r w:rsidRPr="002C29AE">
              <w:rPr>
                <w:sz w:val="20"/>
              </w:rPr>
              <w:t>....</w:t>
            </w:r>
          </w:p>
        </w:tc>
      </w:tr>
      <w:tr w:rsidR="00EA7340" w:rsidRPr="002C29AE" w14:paraId="1AE6B68B" w14:textId="77777777" w:rsidTr="00736A4C">
        <w:trPr>
          <w:cantSplit/>
          <w:trHeight w:val="440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D1FF97B" w14:textId="77777777" w:rsidR="00EA7340" w:rsidRPr="002C29AE" w:rsidRDefault="00EA7340" w:rsidP="00736A4C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pracownika DK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2A699" w14:textId="77777777" w:rsidR="00EA7340" w:rsidRPr="002C29AE" w:rsidRDefault="00EA7340" w:rsidP="00736A4C">
            <w:pPr>
              <w:pStyle w:val="PodstawowyZnak"/>
              <w:spacing w:before="0"/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upoważnionego pracownika DK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DF6ED" w14:textId="77777777" w:rsidR="00EA7340" w:rsidRPr="002C29AE" w:rsidRDefault="00EA7340" w:rsidP="00736A4C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Naczelnika Wydziału Ewidencji PROW, FS i SAPARD DK lub osoby upoważnionej</w:t>
            </w:r>
          </w:p>
        </w:tc>
      </w:tr>
    </w:tbl>
    <w:p w14:paraId="1FF5C12C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3200842F" w14:textId="77777777" w:rsidR="00EA7340" w:rsidRPr="002C29AE" w:rsidRDefault="00EA7340" w:rsidP="00EA7340">
      <w:pPr>
        <w:pStyle w:val="BodyText"/>
        <w:spacing w:after="0"/>
        <w:rPr>
          <w:sz w:val="15"/>
          <w:szCs w:val="15"/>
        </w:rPr>
      </w:pPr>
      <w:r w:rsidRPr="002C29AE">
        <w:rPr>
          <w:sz w:val="15"/>
          <w:szCs w:val="15"/>
        </w:rPr>
        <w:t>** niepotrzebne skreślić</w:t>
      </w:r>
    </w:p>
    <w:p w14:paraId="58DBD8B0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0514BB12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075960EF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0AE85791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0E7405A2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1408D4EC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31DD16A3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09BA27D6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4596EE32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4A3CC982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190B55CC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62E73738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5B3E3D74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7DC86A5F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0CA5B98C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4CCBED3A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46589AD8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503922F7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3AFF370C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6BEF8E9D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603F1345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6ED3302E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36EC470D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216E9EC2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2BCD3492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7A669270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4C0CC4E1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20E9BEB0" w14:textId="77777777" w:rsidR="00EA7340" w:rsidRDefault="00EA7340" w:rsidP="00EA7340">
      <w:pPr>
        <w:pStyle w:val="BodyText"/>
        <w:spacing w:after="0"/>
        <w:rPr>
          <w:sz w:val="18"/>
          <w:szCs w:val="18"/>
        </w:rPr>
      </w:pPr>
    </w:p>
    <w:p w14:paraId="42451C56" w14:textId="77777777" w:rsidR="00EA7340" w:rsidRDefault="00EA7340" w:rsidP="00EA7340">
      <w:pPr>
        <w:pStyle w:val="BodyText"/>
        <w:spacing w:after="0"/>
        <w:rPr>
          <w:sz w:val="18"/>
          <w:szCs w:val="18"/>
        </w:rPr>
        <w:sectPr w:rsidR="00EA7340" w:rsidSect="00C667A0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705CE422" w14:textId="77777777" w:rsidR="00EA7340" w:rsidRDefault="00EA7340" w:rsidP="00EA7340">
      <w:pPr>
        <w:contextualSpacing/>
        <w:rPr>
          <w:b/>
          <w:sz w:val="16"/>
          <w:szCs w:val="16"/>
        </w:rPr>
      </w:pPr>
      <w:r w:rsidRPr="0072457E">
        <w:rPr>
          <w:b/>
          <w:sz w:val="16"/>
          <w:szCs w:val="16"/>
        </w:rPr>
        <w:lastRenderedPageBreak/>
        <w:t>II.1. Czy dane zawarte w raporcie dla próby zgodności wygenerowane z ksiąg rachunkowych prowadzonych dla PROW 2014-2020</w:t>
      </w:r>
      <w:r>
        <w:rPr>
          <w:b/>
          <w:sz w:val="16"/>
          <w:szCs w:val="16"/>
        </w:rPr>
        <w:t>***</w:t>
      </w:r>
      <w:r w:rsidRPr="0072457E">
        <w:rPr>
          <w:b/>
          <w:sz w:val="16"/>
          <w:szCs w:val="16"/>
        </w:rPr>
        <w:t>:</w:t>
      </w:r>
    </w:p>
    <w:p w14:paraId="36A8E4D6" w14:textId="77777777" w:rsidR="00EA7340" w:rsidRPr="0072457E" w:rsidRDefault="00EA7340" w:rsidP="00EA7340">
      <w:pPr>
        <w:contextualSpacing/>
        <w:rPr>
          <w:b/>
          <w:sz w:val="16"/>
          <w:szCs w:val="16"/>
        </w:rPr>
      </w:pPr>
    </w:p>
    <w:p w14:paraId="085FC295" w14:textId="77777777" w:rsidR="00EA7340" w:rsidRDefault="00EA7340" w:rsidP="00EA7340">
      <w:pPr>
        <w:pStyle w:val="BodyText"/>
        <w:spacing w:after="0"/>
      </w:pPr>
      <w:r>
        <w:rPr>
          <w:sz w:val="16"/>
          <w:szCs w:val="16"/>
          <w:vertAlign w:val="superscript"/>
        </w:rPr>
        <w:t xml:space="preserve">                      </w:t>
      </w:r>
      <w:r w:rsidRPr="002C29AE">
        <w:rPr>
          <w:sz w:val="16"/>
          <w:szCs w:val="16"/>
          <w:vertAlign w:val="superscript"/>
        </w:rPr>
        <w:t xml:space="preserve">(w kolumnie </w:t>
      </w:r>
      <w:r w:rsidRPr="002C29AE">
        <w:rPr>
          <w:i/>
          <w:sz w:val="16"/>
          <w:szCs w:val="16"/>
          <w:vertAlign w:val="superscript"/>
        </w:rPr>
        <w:t>„Przeprowadzono próbę zgodności”</w:t>
      </w:r>
      <w:r w:rsidRPr="002C29AE">
        <w:rPr>
          <w:sz w:val="16"/>
          <w:szCs w:val="16"/>
          <w:vertAlign w:val="superscript"/>
        </w:rPr>
        <w:t xml:space="preserve"> zaznaczyć znakiem X dokument, na podstawie którego przeprowadzono daną próbę zgodności)</w:t>
      </w:r>
    </w:p>
    <w:tbl>
      <w:tblPr>
        <w:tblW w:w="9711" w:type="dxa"/>
        <w:tblInd w:w="-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2279"/>
        <w:gridCol w:w="3248"/>
        <w:gridCol w:w="2128"/>
        <w:gridCol w:w="1134"/>
      </w:tblGrid>
      <w:tr w:rsidR="00EA7340" w:rsidRPr="0072457E" w14:paraId="487CD3F9" w14:textId="77777777" w:rsidTr="00736A4C">
        <w:trPr>
          <w:trHeight w:val="314"/>
        </w:trPr>
        <w:tc>
          <w:tcPr>
            <w:tcW w:w="922" w:type="dxa"/>
            <w:vAlign w:val="center"/>
          </w:tcPr>
          <w:p w14:paraId="5CB883A0" w14:textId="77777777" w:rsidR="00EA7340" w:rsidRPr="0072457E" w:rsidRDefault="00EA7340" w:rsidP="00736A4C">
            <w:pPr>
              <w:pStyle w:val="Standardowytabelka1"/>
              <w:rPr>
                <w:b/>
                <w:bCs/>
                <w:sz w:val="14"/>
                <w:szCs w:val="14"/>
              </w:rPr>
            </w:pPr>
            <w:r w:rsidRPr="0072457E">
              <w:rPr>
                <w:b/>
                <w:bCs/>
                <w:sz w:val="14"/>
                <w:szCs w:val="14"/>
              </w:rPr>
              <w:t>Nr próby zgodności</w:t>
            </w:r>
          </w:p>
        </w:tc>
        <w:tc>
          <w:tcPr>
            <w:tcW w:w="2279" w:type="dxa"/>
            <w:vAlign w:val="center"/>
          </w:tcPr>
          <w:p w14:paraId="2D9E857D" w14:textId="77777777" w:rsidR="00EA7340" w:rsidRPr="0072457E" w:rsidRDefault="00EA7340" w:rsidP="00736A4C">
            <w:pPr>
              <w:pStyle w:val="Standardowytabelka1"/>
              <w:rPr>
                <w:b/>
                <w:bCs/>
                <w:sz w:val="14"/>
                <w:szCs w:val="14"/>
              </w:rPr>
            </w:pPr>
            <w:r w:rsidRPr="0072457E">
              <w:rPr>
                <w:b/>
                <w:bCs/>
                <w:sz w:val="14"/>
                <w:szCs w:val="14"/>
              </w:rPr>
              <w:t>Nazwa próby zgodności</w:t>
            </w:r>
          </w:p>
        </w:tc>
        <w:tc>
          <w:tcPr>
            <w:tcW w:w="3248" w:type="dxa"/>
            <w:vAlign w:val="center"/>
          </w:tcPr>
          <w:p w14:paraId="3573E99F" w14:textId="77777777" w:rsidR="00EA7340" w:rsidRPr="0072457E" w:rsidRDefault="00EA7340" w:rsidP="00736A4C">
            <w:pPr>
              <w:pStyle w:val="Standardowytabelka1"/>
              <w:rPr>
                <w:b/>
                <w:bCs/>
                <w:sz w:val="14"/>
                <w:szCs w:val="14"/>
              </w:rPr>
            </w:pPr>
            <w:r w:rsidRPr="0072457E">
              <w:rPr>
                <w:b/>
                <w:bCs/>
                <w:sz w:val="14"/>
                <w:szCs w:val="14"/>
              </w:rPr>
              <w:t>Dokument stosowany (nazwa i symbol)</w:t>
            </w:r>
          </w:p>
        </w:tc>
        <w:tc>
          <w:tcPr>
            <w:tcW w:w="2128" w:type="dxa"/>
            <w:vAlign w:val="center"/>
          </w:tcPr>
          <w:p w14:paraId="3AD6511A" w14:textId="77777777" w:rsidR="00EA7340" w:rsidRPr="0072457E" w:rsidRDefault="00EA7340" w:rsidP="00736A4C">
            <w:pPr>
              <w:pStyle w:val="Standardowytabelka1"/>
              <w:rPr>
                <w:b/>
                <w:bCs/>
                <w:sz w:val="14"/>
                <w:szCs w:val="14"/>
              </w:rPr>
            </w:pPr>
            <w:r w:rsidRPr="0072457E">
              <w:rPr>
                <w:b/>
                <w:bCs/>
                <w:sz w:val="14"/>
                <w:szCs w:val="14"/>
              </w:rPr>
              <w:t>Jednostka współpracująca</w:t>
            </w:r>
          </w:p>
        </w:tc>
        <w:tc>
          <w:tcPr>
            <w:tcW w:w="1134" w:type="dxa"/>
          </w:tcPr>
          <w:p w14:paraId="4AF23234" w14:textId="77777777" w:rsidR="00EA7340" w:rsidRPr="0072457E" w:rsidRDefault="00EA7340" w:rsidP="00736A4C">
            <w:pPr>
              <w:pStyle w:val="Standardowytabelka1"/>
              <w:rPr>
                <w:b/>
                <w:bCs/>
                <w:sz w:val="14"/>
                <w:szCs w:val="14"/>
              </w:rPr>
            </w:pPr>
            <w:r w:rsidRPr="0072457E">
              <w:rPr>
                <w:b/>
                <w:bCs/>
                <w:sz w:val="14"/>
                <w:szCs w:val="14"/>
              </w:rPr>
              <w:t>Przeprowadzono próbę zgodności</w:t>
            </w:r>
          </w:p>
        </w:tc>
      </w:tr>
      <w:tr w:rsidR="00EA7340" w:rsidRPr="002C29AE" w14:paraId="2C616D6A" w14:textId="77777777" w:rsidTr="00736A4C">
        <w:trPr>
          <w:cantSplit/>
          <w:trHeight w:val="978"/>
        </w:trPr>
        <w:tc>
          <w:tcPr>
            <w:tcW w:w="922" w:type="dxa"/>
            <w:vAlign w:val="center"/>
          </w:tcPr>
          <w:p w14:paraId="77DCE48D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79" w:type="dxa"/>
            <w:vAlign w:val="center"/>
          </w:tcPr>
          <w:p w14:paraId="7038E10B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Próba zgodności potwierdzania stanów sald kont należności i stanów sald kont odpisów aktualizujących wartość należności</w:t>
            </w:r>
          </w:p>
        </w:tc>
        <w:tc>
          <w:tcPr>
            <w:tcW w:w="3248" w:type="dxa"/>
            <w:vAlign w:val="center"/>
          </w:tcPr>
          <w:p w14:paraId="511E4B85" w14:textId="77777777" w:rsidR="00EA7340" w:rsidRPr="002C29AE" w:rsidRDefault="00EA7340" w:rsidP="00EA7340">
            <w:pPr>
              <w:pStyle w:val="Standardowytabelka1"/>
              <w:numPr>
                <w:ilvl w:val="0"/>
                <w:numId w:val="5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Zbiorczy Protokół weryfikacji sald kont należności i sald kont odpisów aktualizujących wartość na</w:t>
            </w:r>
            <w:r>
              <w:rPr>
                <w:sz w:val="16"/>
                <w:szCs w:val="16"/>
              </w:rPr>
              <w:t>leżności ARiMR od beneficjentów</w:t>
            </w:r>
            <w:r w:rsidRPr="002C29AE">
              <w:rPr>
                <w:sz w:val="16"/>
                <w:szCs w:val="16"/>
              </w:rPr>
              <w:t xml:space="preserve"> na dzień </w:t>
            </w:r>
            <w:proofErr w:type="gramStart"/>
            <w:r>
              <w:rPr>
                <w:sz w:val="16"/>
                <w:szCs w:val="16"/>
              </w:rPr>
              <w:t>…</w:t>
            </w:r>
            <w:r w:rsidRPr="002C29AE">
              <w:rPr>
                <w:sz w:val="16"/>
                <w:szCs w:val="16"/>
              </w:rPr>
              <w:t xml:space="preserve"> ”</w:t>
            </w:r>
            <w:proofErr w:type="gramEnd"/>
          </w:p>
        </w:tc>
        <w:tc>
          <w:tcPr>
            <w:tcW w:w="2128" w:type="dxa"/>
            <w:vAlign w:val="center"/>
          </w:tcPr>
          <w:p w14:paraId="12441625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Departament Zarządzania Należnościami</w:t>
            </w:r>
          </w:p>
        </w:tc>
        <w:tc>
          <w:tcPr>
            <w:tcW w:w="1134" w:type="dxa"/>
            <w:vAlign w:val="center"/>
          </w:tcPr>
          <w:p w14:paraId="59124156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7D97303C" w14:textId="77777777" w:rsidTr="00736A4C">
        <w:trPr>
          <w:cantSplit/>
          <w:trHeight w:val="190"/>
        </w:trPr>
        <w:tc>
          <w:tcPr>
            <w:tcW w:w="922" w:type="dxa"/>
            <w:vMerge w:val="restart"/>
            <w:vAlign w:val="center"/>
          </w:tcPr>
          <w:p w14:paraId="30AF47F0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79" w:type="dxa"/>
            <w:vMerge w:val="restart"/>
            <w:vAlign w:val="center"/>
          </w:tcPr>
          <w:p w14:paraId="4F678027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Próba zgodności z BP/OR/Departamenty Centrali - monitoring zatwierdzonych dokumentów źródłowych, wstrzymanych i nierozliczonych zleceń płatności</w:t>
            </w: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14:paraId="50AC3A53" w14:textId="77777777" w:rsidR="00EA7340" w:rsidRPr="002C29AE" w:rsidRDefault="00EA7340" w:rsidP="00EA7340">
            <w:pPr>
              <w:pStyle w:val="Standardowytabelka1"/>
              <w:numPr>
                <w:ilvl w:val="0"/>
                <w:numId w:val="6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EBSUE – Raport z systemów wdrożeniowych </w:t>
            </w:r>
          </w:p>
        </w:tc>
        <w:tc>
          <w:tcPr>
            <w:tcW w:w="2128" w:type="dxa"/>
            <w:vMerge w:val="restart"/>
            <w:vAlign w:val="center"/>
          </w:tcPr>
          <w:p w14:paraId="7A465A0A" w14:textId="77777777" w:rsidR="00EA7340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Jednostki Autoryzujące Płatność </w:t>
            </w:r>
          </w:p>
          <w:p w14:paraId="77F9344E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(BP, OR, Centrala ARiMR)</w:t>
            </w:r>
          </w:p>
          <w:p w14:paraId="2E588C26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  <w:p w14:paraId="1605525E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…………………………………….</w:t>
            </w:r>
          </w:p>
          <w:p w14:paraId="65359B57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4"/>
                <w:szCs w:val="14"/>
              </w:rPr>
              <w:t>(podać JAP, z którą przeprowadzono próbę zgodności)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95457A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4FECF6FB" w14:textId="77777777" w:rsidTr="00736A4C">
        <w:trPr>
          <w:cantSplit/>
          <w:trHeight w:val="258"/>
        </w:trPr>
        <w:tc>
          <w:tcPr>
            <w:tcW w:w="922" w:type="dxa"/>
            <w:vMerge/>
            <w:vAlign w:val="center"/>
          </w:tcPr>
          <w:p w14:paraId="2C22629D" w14:textId="77777777" w:rsidR="00EA7340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vAlign w:val="center"/>
          </w:tcPr>
          <w:p w14:paraId="3E2DDB68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6EB5E" w14:textId="77777777" w:rsidR="00EA7340" w:rsidRPr="002C29AE" w:rsidRDefault="00EA7340" w:rsidP="00EA7340">
            <w:pPr>
              <w:pStyle w:val="Standardowytabelka1"/>
              <w:numPr>
                <w:ilvl w:val="0"/>
                <w:numId w:val="6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Zestawienie wstrzymanych przez daną JAP ZP/ZK</w:t>
            </w:r>
          </w:p>
        </w:tc>
        <w:tc>
          <w:tcPr>
            <w:tcW w:w="2128" w:type="dxa"/>
            <w:vMerge/>
            <w:vAlign w:val="center"/>
          </w:tcPr>
          <w:p w14:paraId="3BC02CA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E8CD0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16F3E7CA" w14:textId="77777777" w:rsidTr="00736A4C">
        <w:trPr>
          <w:cantSplit/>
          <w:trHeight w:val="258"/>
        </w:trPr>
        <w:tc>
          <w:tcPr>
            <w:tcW w:w="922" w:type="dxa"/>
            <w:vMerge/>
            <w:vAlign w:val="center"/>
          </w:tcPr>
          <w:p w14:paraId="50CBD8D8" w14:textId="77777777" w:rsidR="00EA7340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vAlign w:val="center"/>
          </w:tcPr>
          <w:p w14:paraId="374AB242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32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A55502" w14:textId="77777777" w:rsidR="00EA7340" w:rsidRPr="002C29AE" w:rsidRDefault="00EA7340" w:rsidP="00EA7340">
            <w:pPr>
              <w:pStyle w:val="Standardowytabelka1"/>
              <w:numPr>
                <w:ilvl w:val="0"/>
                <w:numId w:val="6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Zestawienie nierozliczonych zobowiązań, zaliczek i wyprzedzającego finansowania.</w:t>
            </w:r>
          </w:p>
        </w:tc>
        <w:tc>
          <w:tcPr>
            <w:tcW w:w="2128" w:type="dxa"/>
            <w:vMerge/>
            <w:vAlign w:val="center"/>
          </w:tcPr>
          <w:p w14:paraId="2CBB0F0F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F3D8A6B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76F86208" w14:textId="77777777" w:rsidTr="00736A4C">
        <w:trPr>
          <w:cantSplit/>
          <w:trHeight w:val="886"/>
        </w:trPr>
        <w:tc>
          <w:tcPr>
            <w:tcW w:w="922" w:type="dxa"/>
            <w:vAlign w:val="center"/>
          </w:tcPr>
          <w:p w14:paraId="260FFDB6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9" w:type="dxa"/>
            <w:tcBorders>
              <w:right w:val="single" w:sz="12" w:space="0" w:color="auto"/>
            </w:tcBorders>
            <w:vAlign w:val="center"/>
          </w:tcPr>
          <w:p w14:paraId="4E84F3FA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Próba zgodności z OR - monitoring stanu nierozliczonych należności finansowych</w:t>
            </w:r>
          </w:p>
        </w:tc>
        <w:tc>
          <w:tcPr>
            <w:tcW w:w="32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9094E3" w14:textId="77777777" w:rsidR="00EA7340" w:rsidRPr="002C29AE" w:rsidRDefault="00EA7340" w:rsidP="00EA7340">
            <w:pPr>
              <w:pStyle w:val="Standardowytabelka1"/>
              <w:numPr>
                <w:ilvl w:val="0"/>
                <w:numId w:val="7"/>
              </w:numPr>
              <w:jc w:val="left"/>
              <w:rPr>
                <w:sz w:val="16"/>
                <w:szCs w:val="16"/>
              </w:rPr>
            </w:pPr>
            <w:r w:rsidRPr="00031AB6">
              <w:rPr>
                <w:sz w:val="16"/>
                <w:szCs w:val="16"/>
              </w:rPr>
              <w:t>Informacja</w:t>
            </w:r>
            <w:r w:rsidRPr="002C29AE">
              <w:rPr>
                <w:bCs/>
                <w:sz w:val="16"/>
                <w:szCs w:val="16"/>
              </w:rPr>
              <w:t xml:space="preserve"> o ilości spraw i kwocie nierozliczonych należności finansowych wraz z załącznikiem „</w:t>
            </w:r>
            <w:r w:rsidRPr="002C29AE">
              <w:rPr>
                <w:bCs/>
                <w:iCs/>
                <w:sz w:val="16"/>
                <w:szCs w:val="16"/>
              </w:rPr>
              <w:t>Analityczne zestawienie…” (poczta elektroniczna)</w:t>
            </w:r>
          </w:p>
        </w:tc>
        <w:tc>
          <w:tcPr>
            <w:tcW w:w="21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ACA4DB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754166">
              <w:rPr>
                <w:sz w:val="16"/>
                <w:szCs w:val="16"/>
              </w:rPr>
              <w:t>Jednostki Organizacyjne ARiMR</w:t>
            </w:r>
          </w:p>
          <w:p w14:paraId="103D179D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(OR ARiMR)</w:t>
            </w:r>
          </w:p>
          <w:p w14:paraId="12BFA267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…………………………………….</w:t>
            </w:r>
          </w:p>
          <w:p w14:paraId="5CC5FE04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4"/>
                <w:szCs w:val="14"/>
              </w:rPr>
              <w:t>(podać JAP, z którą przeprowadzono próbę zgodności)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2AECCED" w14:textId="77777777" w:rsidR="00EA7340" w:rsidRPr="002C29AE" w:rsidRDefault="00EA7340" w:rsidP="00736A4C">
            <w:pPr>
              <w:pStyle w:val="Standardowytabelka1"/>
              <w:tabs>
                <w:tab w:val="clear" w:pos="0"/>
              </w:tabs>
              <w:rPr>
                <w:sz w:val="16"/>
                <w:szCs w:val="16"/>
              </w:rPr>
            </w:pPr>
          </w:p>
        </w:tc>
      </w:tr>
      <w:tr w:rsidR="00EA7340" w:rsidRPr="002C29AE" w14:paraId="1800349E" w14:textId="77777777" w:rsidTr="00736A4C">
        <w:trPr>
          <w:cantSplit/>
          <w:trHeight w:val="679"/>
        </w:trPr>
        <w:tc>
          <w:tcPr>
            <w:tcW w:w="922" w:type="dxa"/>
            <w:vMerge w:val="restart"/>
            <w:vAlign w:val="center"/>
          </w:tcPr>
          <w:p w14:paraId="31D5C71E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9" w:type="dxa"/>
            <w:vMerge w:val="restart"/>
            <w:vAlign w:val="center"/>
          </w:tcPr>
          <w:p w14:paraId="71448743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Próba zgodności kwot zobowiązań ARiMR wobec Beneficjentów w ramach PROW 2014-2020</w:t>
            </w:r>
          </w:p>
        </w:tc>
        <w:tc>
          <w:tcPr>
            <w:tcW w:w="32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D060C79" w14:textId="77777777" w:rsidR="00EA7340" w:rsidRPr="002C29AE" w:rsidRDefault="00EA7340" w:rsidP="00EA7340">
            <w:pPr>
              <w:pStyle w:val="Standardowytabelka1"/>
              <w:numPr>
                <w:ilvl w:val="0"/>
                <w:numId w:val="8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 z przyjętych i zaksięgowanych zobowiązań wobec Beneficjentów w ramach PROW 2014-2020 R-4/308/*</w:t>
            </w:r>
          </w:p>
        </w:tc>
        <w:tc>
          <w:tcPr>
            <w:tcW w:w="2128" w:type="dxa"/>
            <w:vMerge w:val="restart"/>
            <w:vAlign w:val="center"/>
          </w:tcPr>
          <w:p w14:paraId="1C1976F8" w14:textId="77777777" w:rsidR="00EA7340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Jednostki Autoryzujące Płatność </w:t>
            </w:r>
          </w:p>
          <w:p w14:paraId="17F5C90F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(UM, </w:t>
            </w:r>
            <w:r>
              <w:rPr>
                <w:sz w:val="16"/>
                <w:szCs w:val="16"/>
              </w:rPr>
              <w:t>KOWR</w:t>
            </w:r>
            <w:r w:rsidRPr="002C29AE">
              <w:rPr>
                <w:sz w:val="16"/>
                <w:szCs w:val="16"/>
              </w:rPr>
              <w:t>)</w:t>
            </w:r>
          </w:p>
          <w:p w14:paraId="4B2F0A6F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  <w:p w14:paraId="66B010D3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  <w:p w14:paraId="0B8259F4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  <w:p w14:paraId="22C19D51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…………………………………….</w:t>
            </w:r>
          </w:p>
          <w:p w14:paraId="78BCDE53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4"/>
                <w:szCs w:val="14"/>
              </w:rPr>
              <w:t>(podać JAP, z którą przeprowadzono próbę zgodności)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A154F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409AAE58" w14:textId="77777777" w:rsidTr="00736A4C">
        <w:trPr>
          <w:cantSplit/>
          <w:trHeight w:val="541"/>
        </w:trPr>
        <w:tc>
          <w:tcPr>
            <w:tcW w:w="922" w:type="dxa"/>
            <w:vMerge/>
            <w:tcBorders>
              <w:bottom w:val="single" w:sz="12" w:space="0" w:color="auto"/>
            </w:tcBorders>
            <w:vAlign w:val="center"/>
          </w:tcPr>
          <w:p w14:paraId="5AEF5EB9" w14:textId="77777777" w:rsidR="00EA7340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279" w:type="dxa"/>
            <w:vMerge/>
            <w:tcBorders>
              <w:bottom w:val="single" w:sz="12" w:space="0" w:color="auto"/>
            </w:tcBorders>
            <w:vAlign w:val="center"/>
          </w:tcPr>
          <w:p w14:paraId="2C11D5EF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32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48F137" w14:textId="77777777" w:rsidR="00EA7340" w:rsidRPr="002C29AE" w:rsidRDefault="00EA7340" w:rsidP="00EA7340">
            <w:pPr>
              <w:pStyle w:val="Standardowytabelka1"/>
              <w:numPr>
                <w:ilvl w:val="0"/>
                <w:numId w:val="8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Raporty wstrzymanych przez DK Zleceń płatności z Listy zleceń płatności z tytułu... R-5/308/*</w:t>
            </w:r>
          </w:p>
        </w:tc>
        <w:tc>
          <w:tcPr>
            <w:tcW w:w="2128" w:type="dxa"/>
            <w:vMerge/>
            <w:tcBorders>
              <w:bottom w:val="single" w:sz="12" w:space="0" w:color="auto"/>
            </w:tcBorders>
            <w:vAlign w:val="center"/>
          </w:tcPr>
          <w:p w14:paraId="605A9814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8933F3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1A4690BA" w14:textId="77777777" w:rsidTr="00736A4C">
        <w:trPr>
          <w:cantSplit/>
          <w:trHeight w:val="260"/>
        </w:trPr>
        <w:tc>
          <w:tcPr>
            <w:tcW w:w="922" w:type="dxa"/>
            <w:vAlign w:val="center"/>
          </w:tcPr>
          <w:p w14:paraId="091F413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9" w:type="dxa"/>
            <w:vAlign w:val="center"/>
          </w:tcPr>
          <w:p w14:paraId="0F16576B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Próba zgodności kwot wypłaconych Beneficjentom w ramach PROW 2014-2020 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245552" w14:textId="77777777" w:rsidR="00EA7340" w:rsidRPr="002C29AE" w:rsidRDefault="00EA7340" w:rsidP="00EA7340">
            <w:pPr>
              <w:pStyle w:val="Standardowytabelka1"/>
              <w:numPr>
                <w:ilvl w:val="0"/>
                <w:numId w:val="9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Raport ze zrealizowanych płatności GL R-</w:t>
            </w:r>
            <w:r>
              <w:rPr>
                <w:sz w:val="16"/>
                <w:szCs w:val="16"/>
              </w:rPr>
              <w:t>15</w:t>
            </w:r>
            <w:r w:rsidRPr="002C29AE">
              <w:rPr>
                <w:sz w:val="16"/>
                <w:szCs w:val="16"/>
              </w:rPr>
              <w:t>/308/*</w:t>
            </w:r>
          </w:p>
        </w:tc>
        <w:tc>
          <w:tcPr>
            <w:tcW w:w="2128" w:type="dxa"/>
            <w:vAlign w:val="center"/>
          </w:tcPr>
          <w:p w14:paraId="77EA267E" w14:textId="77777777" w:rsidR="00EA7340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Jednostki Autoryzujące Płatność </w:t>
            </w:r>
          </w:p>
          <w:p w14:paraId="6CD3ABB4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(UM, </w:t>
            </w:r>
            <w:r>
              <w:rPr>
                <w:sz w:val="16"/>
                <w:szCs w:val="16"/>
              </w:rPr>
              <w:t>KOWR</w:t>
            </w:r>
            <w:r w:rsidRPr="002C29AE">
              <w:rPr>
                <w:sz w:val="16"/>
                <w:szCs w:val="16"/>
              </w:rPr>
              <w:t>)</w:t>
            </w:r>
          </w:p>
          <w:p w14:paraId="0F6F0304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  <w:p w14:paraId="30D37636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…………………………………….</w:t>
            </w:r>
          </w:p>
          <w:p w14:paraId="3B6AD394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4"/>
                <w:szCs w:val="14"/>
              </w:rPr>
              <w:t>(podać JAP, z którą przeprowadzono próbę zgodności)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43A611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0A3CD7B4" w14:textId="77777777" w:rsidTr="00736A4C">
        <w:trPr>
          <w:cantSplit/>
          <w:trHeight w:val="1385"/>
        </w:trPr>
        <w:tc>
          <w:tcPr>
            <w:tcW w:w="922" w:type="dxa"/>
            <w:vAlign w:val="center"/>
          </w:tcPr>
          <w:p w14:paraId="202AEC0A" w14:textId="77777777" w:rsidR="00EA7340" w:rsidRDefault="00EA7340" w:rsidP="00736A4C">
            <w:pPr>
              <w:pStyle w:val="Standardowytabelka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9" w:type="dxa"/>
            <w:vAlign w:val="center"/>
          </w:tcPr>
          <w:p w14:paraId="29AE0584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Próba zgodności przyjętych/zwolnionych przez ARiMR gwarancji i innych papierów wartościowych stanowiących zabezpieczenie w ramach PROW 2014-2020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16502E" w14:textId="77777777" w:rsidR="00EA7340" w:rsidRDefault="00EA7340" w:rsidP="00EA7340">
            <w:pPr>
              <w:pStyle w:val="Standardowytabelka1"/>
              <w:numPr>
                <w:ilvl w:val="0"/>
                <w:numId w:val="10"/>
              </w:numPr>
              <w:jc w:val="left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EBSUE - Raport - nierozliczone konta - Zabezpieczenia majątkowe (EFRROW)</w:t>
            </w:r>
          </w:p>
          <w:p w14:paraId="370EA32B" w14:textId="77777777" w:rsidR="00EA7340" w:rsidRPr="002C29AE" w:rsidRDefault="00EA7340" w:rsidP="00736A4C">
            <w:pPr>
              <w:pStyle w:val="Standardowytabelka1"/>
              <w:tabs>
                <w:tab w:val="clear" w:pos="0"/>
              </w:tabs>
              <w:ind w:firstLine="31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C29AE">
              <w:rPr>
                <w:sz w:val="16"/>
                <w:szCs w:val="16"/>
              </w:rPr>
              <w:t>R-6/308</w:t>
            </w:r>
          </w:p>
        </w:tc>
        <w:tc>
          <w:tcPr>
            <w:tcW w:w="2128" w:type="dxa"/>
            <w:vAlign w:val="center"/>
          </w:tcPr>
          <w:p w14:paraId="479673C6" w14:textId="77777777" w:rsidR="00EA7340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Jednostki Autoryzujące Płatność </w:t>
            </w:r>
          </w:p>
          <w:p w14:paraId="71E453E2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(UM, OR, Centrala ARiMR)</w:t>
            </w:r>
          </w:p>
          <w:p w14:paraId="5F7306F3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  <w:p w14:paraId="5ADE903C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……………………………………</w:t>
            </w:r>
          </w:p>
          <w:p w14:paraId="27504695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2C29AE">
              <w:rPr>
                <w:sz w:val="14"/>
                <w:szCs w:val="14"/>
              </w:rPr>
              <w:t>(podać JAP z którą przeprowadzono próbę zgodności)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B09479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EA7340" w:rsidRPr="002C29AE" w14:paraId="47B88278" w14:textId="77777777" w:rsidTr="00736A4C">
        <w:trPr>
          <w:cantSplit/>
          <w:trHeight w:val="1385"/>
        </w:trPr>
        <w:tc>
          <w:tcPr>
            <w:tcW w:w="922" w:type="dxa"/>
            <w:vAlign w:val="center"/>
          </w:tcPr>
          <w:p w14:paraId="5B2BBD86" w14:textId="77777777" w:rsidR="00EA7340" w:rsidRPr="00D77A24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D77A24">
              <w:rPr>
                <w:sz w:val="16"/>
                <w:szCs w:val="16"/>
              </w:rPr>
              <w:t>12</w:t>
            </w:r>
          </w:p>
        </w:tc>
        <w:tc>
          <w:tcPr>
            <w:tcW w:w="2279" w:type="dxa"/>
            <w:vAlign w:val="center"/>
          </w:tcPr>
          <w:p w14:paraId="3812B32B" w14:textId="77777777" w:rsidR="00EA7340" w:rsidRPr="00D77A24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D77A24">
              <w:rPr>
                <w:sz w:val="16"/>
                <w:szCs w:val="16"/>
              </w:rPr>
              <w:t xml:space="preserve">Próba zgodności </w:t>
            </w:r>
            <w:r w:rsidRPr="00D77A24">
              <w:rPr>
                <w:bCs/>
                <w:sz w:val="16"/>
                <w:szCs w:val="16"/>
              </w:rPr>
              <w:t xml:space="preserve">monitorowania </w:t>
            </w:r>
            <w:r w:rsidRPr="00D77A24">
              <w:rPr>
                <w:sz w:val="16"/>
                <w:szCs w:val="16"/>
              </w:rPr>
              <w:t>terminu ważności zabezpieczeń z tytułu zaliczki oraz należytego wykonania umowy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704B44" w14:textId="77777777" w:rsidR="00EA7340" w:rsidRPr="002C29AE" w:rsidRDefault="00EA7340" w:rsidP="00EA7340">
            <w:pPr>
              <w:pStyle w:val="Standardowytabelka1"/>
              <w:numPr>
                <w:ilvl w:val="0"/>
                <w:numId w:val="12"/>
              </w:numPr>
              <w:jc w:val="left"/>
              <w:rPr>
                <w:sz w:val="16"/>
                <w:szCs w:val="16"/>
              </w:rPr>
            </w:pPr>
            <w:r w:rsidRPr="0052109F">
              <w:rPr>
                <w:sz w:val="16"/>
                <w:szCs w:val="16"/>
              </w:rPr>
              <w:t>Informacja o ilości, rodzaju zabezpieczenia oraz kwocie nierozliczonych zabezpieczeń majątkowych zaewidencjonowanych w księgach rachunkowych na dzień … wraz z terminem zabezpieczenia wraz z załącznikiem „EBSUE - Raport - nierozliczone konta - Zabezpieczenia majątkowe</w:t>
            </w:r>
            <w:r>
              <w:rPr>
                <w:sz w:val="16"/>
                <w:szCs w:val="16"/>
              </w:rPr>
              <w:t xml:space="preserve"> (EFRROW)” R-6/308</w:t>
            </w:r>
          </w:p>
        </w:tc>
        <w:tc>
          <w:tcPr>
            <w:tcW w:w="2128" w:type="dxa"/>
            <w:vAlign w:val="center"/>
          </w:tcPr>
          <w:p w14:paraId="2F0456F5" w14:textId="77777777" w:rsidR="00EA7340" w:rsidRDefault="00EA7340" w:rsidP="00736A4C">
            <w:pPr>
              <w:pStyle w:val="Standardowytabelka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Komórki </w:t>
            </w:r>
            <w:r w:rsidRPr="00A55C98">
              <w:rPr>
                <w:sz w:val="16"/>
                <w:szCs w:val="16"/>
              </w:rPr>
              <w:t>Organizacyjne ARiMR</w:t>
            </w:r>
          </w:p>
          <w:p w14:paraId="5488B405" w14:textId="77777777" w:rsidR="00EA7340" w:rsidRPr="00A55C98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  <w:p w14:paraId="1B6EF471" w14:textId="77777777" w:rsidR="00EA7340" w:rsidRPr="00A55C98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A55C98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DDI, DOPI, DDD</w:t>
            </w:r>
            <w:r w:rsidRPr="00A55C98">
              <w:rPr>
                <w:sz w:val="16"/>
                <w:szCs w:val="16"/>
              </w:rPr>
              <w:t>)</w:t>
            </w:r>
          </w:p>
          <w:p w14:paraId="0AA4579D" w14:textId="77777777" w:rsidR="00EA7340" w:rsidRPr="00A55C98" w:rsidRDefault="00EA7340" w:rsidP="00736A4C">
            <w:pPr>
              <w:pStyle w:val="Standardowytabelka1"/>
              <w:rPr>
                <w:sz w:val="16"/>
                <w:szCs w:val="16"/>
              </w:rPr>
            </w:pPr>
            <w:r w:rsidRPr="00A55C98">
              <w:rPr>
                <w:sz w:val="16"/>
                <w:szCs w:val="16"/>
              </w:rPr>
              <w:t>…………………………………….</w:t>
            </w:r>
          </w:p>
          <w:p w14:paraId="5DC1DD3A" w14:textId="77777777" w:rsidR="00EA7340" w:rsidRPr="00A55C98" w:rsidRDefault="00EA7340" w:rsidP="00736A4C">
            <w:pPr>
              <w:pStyle w:val="Standardowytabelka1"/>
              <w:rPr>
                <w:sz w:val="14"/>
                <w:szCs w:val="14"/>
              </w:rPr>
            </w:pPr>
            <w:r w:rsidRPr="00A55C98">
              <w:rPr>
                <w:sz w:val="14"/>
                <w:szCs w:val="14"/>
              </w:rPr>
              <w:t xml:space="preserve">(podać </w:t>
            </w:r>
            <w:r>
              <w:rPr>
                <w:sz w:val="14"/>
                <w:szCs w:val="14"/>
              </w:rPr>
              <w:t>Komórkę Organizacyjną</w:t>
            </w:r>
            <w:r w:rsidRPr="00A55C98">
              <w:rPr>
                <w:sz w:val="14"/>
                <w:szCs w:val="14"/>
              </w:rPr>
              <w:t xml:space="preserve"> z którą przeprowadzono próbę zgodności)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50E6F0" w14:textId="77777777" w:rsidR="00EA7340" w:rsidRPr="002C29AE" w:rsidRDefault="00EA7340" w:rsidP="00736A4C">
            <w:pPr>
              <w:pStyle w:val="Standardowytabelka1"/>
              <w:rPr>
                <w:sz w:val="16"/>
                <w:szCs w:val="16"/>
              </w:rPr>
            </w:pPr>
          </w:p>
        </w:tc>
      </w:tr>
    </w:tbl>
    <w:p w14:paraId="0C72040C" w14:textId="77777777" w:rsidR="00EA7340" w:rsidRDefault="00EA7340" w:rsidP="00EA7340">
      <w:r>
        <w:br w:type="page"/>
      </w:r>
    </w:p>
    <w:tbl>
      <w:tblPr>
        <w:tblW w:w="102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"/>
        <w:gridCol w:w="3557"/>
        <w:gridCol w:w="2025"/>
        <w:gridCol w:w="865"/>
        <w:gridCol w:w="1235"/>
        <w:gridCol w:w="2296"/>
        <w:gridCol w:w="141"/>
      </w:tblGrid>
      <w:tr w:rsidR="00EA7340" w:rsidRPr="002C29AE" w14:paraId="4B88B13B" w14:textId="77777777" w:rsidTr="00736A4C">
        <w:trPr>
          <w:gridAfter w:val="1"/>
          <w:wAfter w:w="141" w:type="dxa"/>
          <w:cantSplit/>
          <w:trHeight w:val="483"/>
          <w:jc w:val="center"/>
        </w:trPr>
        <w:tc>
          <w:tcPr>
            <w:tcW w:w="101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1FAA8" w14:textId="77777777" w:rsidR="00EA7340" w:rsidRPr="0072457E" w:rsidRDefault="00EA7340" w:rsidP="00736A4C">
            <w:pPr>
              <w:ind w:left="560"/>
              <w:contextualSpacing/>
              <w:rPr>
                <w:b/>
                <w:sz w:val="16"/>
                <w:szCs w:val="16"/>
              </w:rPr>
            </w:pPr>
            <w:r w:rsidRPr="0072457E">
              <w:rPr>
                <w:b/>
                <w:sz w:val="16"/>
                <w:szCs w:val="16"/>
              </w:rPr>
              <w:lastRenderedPageBreak/>
              <w:t>II.2. Za okres:</w:t>
            </w:r>
          </w:p>
          <w:p w14:paraId="05C9BEA6" w14:textId="77777777" w:rsidR="00EA7340" w:rsidRPr="002C29AE" w:rsidRDefault="00EA7340" w:rsidP="00736A4C">
            <w:pPr>
              <w:pStyle w:val="ListParagraph"/>
              <w:ind w:left="3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……………………………………………………………………………………………………………………………………………</w:t>
            </w:r>
          </w:p>
          <w:p w14:paraId="27A3A1F3" w14:textId="77777777" w:rsidR="00EA7340" w:rsidRPr="002C29AE" w:rsidRDefault="00EA7340" w:rsidP="00736A4C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(podać okres, za który przeprowadzono próbę zgodności)</w:t>
            </w:r>
          </w:p>
        </w:tc>
      </w:tr>
      <w:tr w:rsidR="00EA7340" w:rsidRPr="002C29AE" w14:paraId="73D9A29B" w14:textId="77777777" w:rsidTr="00736A4C">
        <w:trPr>
          <w:gridAfter w:val="1"/>
          <w:wAfter w:w="141" w:type="dxa"/>
          <w:trHeight w:val="326"/>
          <w:jc w:val="center"/>
        </w:trPr>
        <w:tc>
          <w:tcPr>
            <w:tcW w:w="101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408FD" w14:textId="77777777" w:rsidR="00EA7340" w:rsidRPr="00185AE0" w:rsidRDefault="00EA7340" w:rsidP="00736A4C">
            <w:pPr>
              <w:pStyle w:val="ListParagraph"/>
              <w:ind w:left="567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II.3. </w:t>
            </w:r>
            <w:r w:rsidRPr="00185AE0">
              <w:rPr>
                <w:b/>
                <w:sz w:val="18"/>
                <w:szCs w:val="18"/>
              </w:rPr>
              <w:t>Zostały potwierdzone przez:</w:t>
            </w:r>
          </w:p>
        </w:tc>
      </w:tr>
      <w:tr w:rsidR="00EA7340" w:rsidRPr="00BD5E91" w14:paraId="7880034C" w14:textId="77777777" w:rsidTr="00736A4C">
        <w:trPr>
          <w:gridAfter w:val="1"/>
          <w:wAfter w:w="141" w:type="dxa"/>
          <w:trHeight w:val="156"/>
          <w:jc w:val="center"/>
        </w:trPr>
        <w:tc>
          <w:tcPr>
            <w:tcW w:w="57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400632" w14:textId="77777777" w:rsidR="00EA7340" w:rsidRPr="00BD5E91" w:rsidRDefault="00EA7340" w:rsidP="00736A4C">
            <w:pPr>
              <w:pStyle w:val="BodyText3"/>
              <w:ind w:left="374"/>
              <w:rPr>
                <w:noProof/>
                <w:sz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AAFF6" w14:textId="77777777" w:rsidR="00EA7340" w:rsidRPr="00BD5E91" w:rsidRDefault="00EA7340" w:rsidP="00736A4C">
            <w:pPr>
              <w:pStyle w:val="BodyText3"/>
              <w:jc w:val="center"/>
              <w:rPr>
                <w:sz w:val="20"/>
              </w:rPr>
            </w:pPr>
            <w:r w:rsidRPr="00BD5E91">
              <w:rPr>
                <w:sz w:val="20"/>
              </w:rPr>
              <w:t>TAK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7D5DB1" w14:textId="77777777" w:rsidR="00EA7340" w:rsidRPr="00BD5E91" w:rsidRDefault="00EA7340" w:rsidP="00736A4C">
            <w:pPr>
              <w:pStyle w:val="BodyText3"/>
              <w:jc w:val="center"/>
              <w:rPr>
                <w:sz w:val="20"/>
              </w:rPr>
            </w:pPr>
            <w:r w:rsidRPr="00BD5E91">
              <w:rPr>
                <w:sz w:val="20"/>
              </w:rPr>
              <w:t>NIE</w:t>
            </w:r>
          </w:p>
        </w:tc>
      </w:tr>
      <w:tr w:rsidR="00EA7340" w:rsidRPr="002C29AE" w14:paraId="559FE51A" w14:textId="77777777" w:rsidTr="00736A4C">
        <w:trPr>
          <w:gridBefore w:val="1"/>
          <w:gridAfter w:val="1"/>
          <w:wBefore w:w="140" w:type="dxa"/>
          <w:wAfter w:w="141" w:type="dxa"/>
          <w:trHeight w:val="869"/>
          <w:jc w:val="center"/>
        </w:trPr>
        <w:tc>
          <w:tcPr>
            <w:tcW w:w="5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B7D0F" w14:textId="77777777" w:rsidR="00EA7340" w:rsidRPr="002C29AE" w:rsidRDefault="00EA7340" w:rsidP="00736A4C">
            <w:pPr>
              <w:pStyle w:val="BodyText3"/>
              <w:ind w:left="5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Jednostki Autoryzujące</w:t>
            </w:r>
            <w:r w:rsidRPr="002C29AE">
              <w:rPr>
                <w:sz w:val="18"/>
                <w:szCs w:val="18"/>
              </w:rPr>
              <w:t xml:space="preserve"> Płatność</w:t>
            </w:r>
            <w:r>
              <w:rPr>
                <w:sz w:val="18"/>
                <w:szCs w:val="18"/>
              </w:rPr>
              <w:t>/Jednostki Organizacyjne ARiMR/Komórki Organizacyjne ARiMR</w:t>
            </w:r>
            <w:r w:rsidRPr="002C29AE">
              <w:rPr>
                <w:sz w:val="18"/>
                <w:szCs w:val="18"/>
              </w:rPr>
              <w:t>**</w:t>
            </w:r>
          </w:p>
          <w:p w14:paraId="6DC98B6D" w14:textId="77777777" w:rsidR="00EA7340" w:rsidRPr="002C29AE" w:rsidRDefault="00EA7340" w:rsidP="00736A4C">
            <w:pPr>
              <w:pStyle w:val="BodyText3"/>
              <w:ind w:left="372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……………………………………………………..…</w:t>
            </w:r>
          </w:p>
          <w:p w14:paraId="67F6D2C6" w14:textId="77777777" w:rsidR="00EA7340" w:rsidRDefault="00EA7340" w:rsidP="00736A4C">
            <w:pPr>
              <w:pStyle w:val="BodyText3"/>
              <w:rPr>
                <w:noProof/>
                <w:sz w:val="18"/>
                <w:szCs w:val="18"/>
                <w:vertAlign w:val="superscript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   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(wymienić Jednostkę, z którą przeprowadzono próbę zgodności)</w:t>
            </w:r>
          </w:p>
          <w:p w14:paraId="0300F1A4" w14:textId="77777777" w:rsidR="00EA7340" w:rsidRPr="002C29AE" w:rsidRDefault="00EA7340" w:rsidP="00736A4C">
            <w:pPr>
              <w:pStyle w:val="BodyText3"/>
              <w:ind w:left="562" w:hanging="142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- Departament</w:t>
            </w:r>
            <w:r w:rsidRPr="002C29AE">
              <w:rPr>
                <w:sz w:val="18"/>
                <w:szCs w:val="18"/>
              </w:rPr>
              <w:t xml:space="preserve"> Zarządzania Należnościami*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CFC8" w14:textId="77777777" w:rsidR="00EA7340" w:rsidRPr="002C29AE" w:rsidRDefault="00EA7340" w:rsidP="00736A4C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4B57A15F" wp14:editId="7BD68C87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13970</wp:posOffset>
                      </wp:positionV>
                      <wp:extent cx="467995" cy="300355"/>
                      <wp:effectExtent l="8255" t="13970" r="9525" b="9525"/>
                      <wp:wrapNone/>
                      <wp:docPr id="15450" name="Rectangle 17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3003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71DEF" id="Rectangle 17401" o:spid="_x0000_s1026" style="position:absolute;margin-left:36.3pt;margin-top:1.1pt;width:36.85pt;height:2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" o:allowincell="f" filled="f"/>
                  </w:pict>
                </mc:Fallback>
              </mc:AlternateConten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A1621" w14:textId="77777777" w:rsidR="00EA7340" w:rsidRPr="002C29AE" w:rsidRDefault="00EA7340" w:rsidP="00736A4C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0DA2122" wp14:editId="7B360C8F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179705</wp:posOffset>
                      </wp:positionV>
                      <wp:extent cx="447675" cy="291465"/>
                      <wp:effectExtent l="0" t="0" r="28575" b="13335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29146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4516BB" id="Prostokąt 7" o:spid="_x0000_s1026" style="position:absolute;margin-left:40.5pt;margin-top:14.15pt;width:35.25pt;height:22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" filled="f" strokecolor="black [3213]" strokeweight=".25pt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38CC9DA" wp14:editId="2B288C6F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508635</wp:posOffset>
                      </wp:positionV>
                      <wp:extent cx="422275" cy="318770"/>
                      <wp:effectExtent l="0" t="0" r="0" b="0"/>
                      <wp:wrapNone/>
                      <wp:docPr id="16" name="Prostoką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2275" cy="3190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A4FA0" id="Prostokąt 16" o:spid="_x0000_s1026" style="position:absolute;margin-left:40.35pt;margin-top:40.05pt;width:33.25pt;height:25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" filled="f" stroked="f" strokeweight="1pt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4DA048CD" wp14:editId="1915CF72">
                      <wp:simplePos x="0" y="0"/>
                      <wp:positionH relativeFrom="column">
                        <wp:posOffset>5319395</wp:posOffset>
                      </wp:positionH>
                      <wp:positionV relativeFrom="paragraph">
                        <wp:posOffset>70485</wp:posOffset>
                      </wp:positionV>
                      <wp:extent cx="451485" cy="312420"/>
                      <wp:effectExtent l="9525" t="13970" r="5715" b="6985"/>
                      <wp:wrapNone/>
                      <wp:docPr id="15449" name="Rectangle 17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1485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D8E0E" id="Rectangle 17402" o:spid="_x0000_s1026" style="position:absolute;margin-left:418.85pt;margin-top:5.55pt;width:35.55pt;height:24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" o:allowincell="f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74C3FC43" wp14:editId="1DB18ADB">
                      <wp:simplePos x="0" y="0"/>
                      <wp:positionH relativeFrom="column">
                        <wp:posOffset>5300345</wp:posOffset>
                      </wp:positionH>
                      <wp:positionV relativeFrom="paragraph">
                        <wp:posOffset>538480</wp:posOffset>
                      </wp:positionV>
                      <wp:extent cx="470535" cy="318135"/>
                      <wp:effectExtent l="9525" t="5715" r="5715" b="9525"/>
                      <wp:wrapNone/>
                      <wp:docPr id="15448" name="Rectangle 17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" cy="3181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C443C" id="Rectangle 17406" o:spid="_x0000_s1026" style="position:absolute;margin-left:417.35pt;margin-top:42.4pt;width:37.05pt;height:25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" o:allowincell="f" filled="f"/>
                  </w:pict>
                </mc:Fallback>
              </mc:AlternateContent>
            </w:r>
          </w:p>
        </w:tc>
      </w:tr>
      <w:tr w:rsidR="00EA7340" w:rsidRPr="002C29AE" w14:paraId="43317AF6" w14:textId="77777777" w:rsidTr="00736A4C">
        <w:trPr>
          <w:gridAfter w:val="1"/>
          <w:wAfter w:w="141" w:type="dxa"/>
          <w:trHeight w:val="1928"/>
          <w:jc w:val="center"/>
        </w:trPr>
        <w:tc>
          <w:tcPr>
            <w:tcW w:w="57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4EC9C" w14:textId="77777777" w:rsidR="00EA7340" w:rsidRPr="00185AE0" w:rsidRDefault="00EA7340" w:rsidP="00736A4C">
            <w:pPr>
              <w:pStyle w:val="ListParagraph"/>
              <w:ind w:left="567"/>
              <w:contextualSpacing/>
              <w:rPr>
                <w:b/>
                <w:bCs/>
                <w:noProof/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II.4. </w:t>
            </w:r>
            <w:r w:rsidRPr="00185AE0">
              <w:rPr>
                <w:b/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1888" w14:textId="77777777" w:rsidR="00EA7340" w:rsidRPr="002C29AE" w:rsidRDefault="00EA7340" w:rsidP="00736A4C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3F28B86B" wp14:editId="1837B7F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570230</wp:posOffset>
                      </wp:positionV>
                      <wp:extent cx="487045" cy="312420"/>
                      <wp:effectExtent l="8255" t="5715" r="9525" b="5715"/>
                      <wp:wrapNone/>
                      <wp:docPr id="15451" name="Rectangle 17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045" cy="3124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4C538D" id="Rectangle 17405" o:spid="_x0000_s1026" style="position:absolute;margin-left:36.3pt;margin-top:44.9pt;width:38.35pt;height:2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" o:allowincell="f" filled="f"/>
                  </w:pict>
                </mc:Fallback>
              </mc:AlternateConten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7D69F" w14:textId="77777777" w:rsidR="00EA7340" w:rsidRPr="002C29AE" w:rsidRDefault="00EA7340" w:rsidP="00736A4C">
            <w:pPr>
              <w:pStyle w:val="BodyText3"/>
              <w:rPr>
                <w:sz w:val="22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C984E93" wp14:editId="6A0B35D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575310</wp:posOffset>
                      </wp:positionV>
                      <wp:extent cx="431165" cy="294640"/>
                      <wp:effectExtent l="0" t="0" r="26035" b="10160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165" cy="29464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F5D59" id="Prostokąt 8" o:spid="_x0000_s1026" style="position:absolute;margin-left:43.2pt;margin-top:45.3pt;width:33.95pt;height:23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" filled="f" strokecolor="black [3213]" strokeweight="1pt"/>
                  </w:pict>
                </mc:Fallback>
              </mc:AlternateContent>
            </w:r>
          </w:p>
        </w:tc>
      </w:tr>
      <w:tr w:rsidR="00EA7340" w:rsidRPr="009A113B" w14:paraId="5D049411" w14:textId="77777777" w:rsidTr="00736A4C">
        <w:trPr>
          <w:cantSplit/>
          <w:trHeight w:val="266"/>
          <w:jc w:val="center"/>
        </w:trPr>
        <w:tc>
          <w:tcPr>
            <w:tcW w:w="3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70A1B" w14:textId="77777777" w:rsidR="00EA7340" w:rsidRPr="009A113B" w:rsidRDefault="00EA7340" w:rsidP="00736A4C">
            <w:pPr>
              <w:pStyle w:val="PodstawowyZnak"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13B">
              <w:rPr>
                <w:b/>
                <w:bCs/>
                <w:sz w:val="18"/>
                <w:szCs w:val="18"/>
              </w:rPr>
              <w:t>Sporządził:</w:t>
            </w:r>
          </w:p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B8660" w14:textId="77777777" w:rsidR="00EA7340" w:rsidRPr="009A113B" w:rsidRDefault="00EA7340" w:rsidP="00736A4C">
            <w:pPr>
              <w:pStyle w:val="PodstawowyZnak"/>
              <w:spacing w:before="0"/>
              <w:jc w:val="center"/>
              <w:rPr>
                <w:noProof/>
                <w:sz w:val="18"/>
                <w:szCs w:val="18"/>
              </w:rPr>
            </w:pPr>
            <w:r w:rsidRPr="009A113B">
              <w:rPr>
                <w:b/>
                <w:bCs/>
                <w:sz w:val="18"/>
                <w:szCs w:val="18"/>
              </w:rPr>
              <w:t>Sprawdził:</w:t>
            </w:r>
          </w:p>
        </w:tc>
        <w:tc>
          <w:tcPr>
            <w:tcW w:w="36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EDF2D" w14:textId="77777777" w:rsidR="00EA7340" w:rsidRPr="009A113B" w:rsidRDefault="00EA7340" w:rsidP="00736A4C">
            <w:pPr>
              <w:pStyle w:val="PodstawowyZnak"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A113B">
              <w:rPr>
                <w:b/>
                <w:bCs/>
                <w:sz w:val="18"/>
                <w:szCs w:val="18"/>
              </w:rPr>
              <w:t>Zatwierdził:</w:t>
            </w:r>
          </w:p>
        </w:tc>
      </w:tr>
      <w:tr w:rsidR="00EA7340" w:rsidRPr="002C29AE" w14:paraId="73D764D4" w14:textId="77777777" w:rsidTr="00736A4C">
        <w:trPr>
          <w:cantSplit/>
          <w:trHeight w:val="384"/>
          <w:jc w:val="center"/>
        </w:trPr>
        <w:tc>
          <w:tcPr>
            <w:tcW w:w="3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13E66" w14:textId="77777777" w:rsidR="00EA7340" w:rsidRPr="002C29AE" w:rsidRDefault="00EA7340" w:rsidP="00736A4C">
            <w:pPr>
              <w:pStyle w:val="PodstawowyZnak"/>
              <w:spacing w:before="360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Pr="002C29AE">
              <w:rPr>
                <w:sz w:val="20"/>
              </w:rPr>
              <w:t>...............................................</w:t>
            </w:r>
          </w:p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389F4" w14:textId="77777777" w:rsidR="00EA7340" w:rsidRPr="002C29AE" w:rsidRDefault="00EA7340" w:rsidP="00736A4C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</w:t>
            </w:r>
          </w:p>
        </w:tc>
        <w:tc>
          <w:tcPr>
            <w:tcW w:w="36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00047" w14:textId="77777777" w:rsidR="00EA7340" w:rsidRPr="002C29AE" w:rsidRDefault="00EA7340" w:rsidP="00736A4C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</w:t>
            </w:r>
            <w:r>
              <w:rPr>
                <w:sz w:val="20"/>
              </w:rPr>
              <w:t>.............................</w:t>
            </w:r>
            <w:r w:rsidRPr="002C29AE">
              <w:rPr>
                <w:sz w:val="20"/>
              </w:rPr>
              <w:t>...</w:t>
            </w:r>
          </w:p>
        </w:tc>
      </w:tr>
      <w:tr w:rsidR="00EA7340" w:rsidRPr="009A113B" w14:paraId="785E00B5" w14:textId="77777777" w:rsidTr="00736A4C">
        <w:trPr>
          <w:cantSplit/>
          <w:trHeight w:val="440"/>
          <w:jc w:val="center"/>
        </w:trPr>
        <w:tc>
          <w:tcPr>
            <w:tcW w:w="3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40C55" w14:textId="77777777" w:rsidR="00EA7340" w:rsidRPr="009A113B" w:rsidRDefault="00EA7340" w:rsidP="00736A4C">
            <w:pPr>
              <w:jc w:val="center"/>
              <w:rPr>
                <w:sz w:val="16"/>
                <w:szCs w:val="16"/>
              </w:rPr>
            </w:pPr>
            <w:r w:rsidRPr="009A113B">
              <w:rPr>
                <w:sz w:val="16"/>
                <w:szCs w:val="16"/>
              </w:rPr>
              <w:t>Data i podpis pracownika DK</w:t>
            </w:r>
          </w:p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9E156" w14:textId="77777777" w:rsidR="00EA7340" w:rsidRPr="009A113B" w:rsidRDefault="00EA7340" w:rsidP="00736A4C">
            <w:pPr>
              <w:pStyle w:val="PodstawowyZnak"/>
              <w:spacing w:before="0"/>
              <w:jc w:val="center"/>
              <w:rPr>
                <w:sz w:val="16"/>
                <w:szCs w:val="16"/>
              </w:rPr>
            </w:pPr>
            <w:r w:rsidRPr="009A113B">
              <w:rPr>
                <w:sz w:val="16"/>
                <w:szCs w:val="16"/>
              </w:rPr>
              <w:t>Data i podpis upoważnionego pracownika DK</w:t>
            </w:r>
          </w:p>
        </w:tc>
        <w:tc>
          <w:tcPr>
            <w:tcW w:w="36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66C85" w14:textId="77777777" w:rsidR="00EA7340" w:rsidRPr="009A113B" w:rsidRDefault="00EA7340" w:rsidP="00736A4C">
            <w:pPr>
              <w:jc w:val="center"/>
              <w:rPr>
                <w:sz w:val="16"/>
                <w:szCs w:val="16"/>
              </w:rPr>
            </w:pPr>
            <w:r w:rsidRPr="009A113B">
              <w:rPr>
                <w:sz w:val="16"/>
                <w:szCs w:val="16"/>
              </w:rPr>
              <w:t>Data i podpis Naczelnika Wydziału Ewidencji PROW, FS i SAPARD DK lub osoby upoważnionej</w:t>
            </w:r>
          </w:p>
        </w:tc>
      </w:tr>
    </w:tbl>
    <w:p w14:paraId="494E0A27" w14:textId="77777777" w:rsidR="00EA7340" w:rsidRPr="002C29AE" w:rsidRDefault="00EA7340" w:rsidP="00EA7340">
      <w:pPr>
        <w:pStyle w:val="BodyText3"/>
        <w:rPr>
          <w:sz w:val="15"/>
          <w:szCs w:val="15"/>
        </w:rPr>
      </w:pPr>
      <w:r w:rsidRPr="002C29AE">
        <w:rPr>
          <w:sz w:val="15"/>
          <w:szCs w:val="15"/>
        </w:rPr>
        <w:t>*Różnica dodatnia lub ujemna w stosunku do danych księgowych</w:t>
      </w:r>
      <w:r>
        <w:rPr>
          <w:sz w:val="15"/>
          <w:szCs w:val="15"/>
        </w:rPr>
        <w:t xml:space="preserve">; </w:t>
      </w:r>
      <w:r w:rsidRPr="002C29AE">
        <w:rPr>
          <w:sz w:val="15"/>
          <w:szCs w:val="15"/>
        </w:rPr>
        <w:t>** niepotrzebne skreślić</w:t>
      </w:r>
      <w:r>
        <w:rPr>
          <w:sz w:val="15"/>
          <w:szCs w:val="15"/>
        </w:rPr>
        <w:t>; ***w zależności od próby stosowana jest KK-4/308 I.1 lub II.1</w:t>
      </w:r>
    </w:p>
    <w:p w14:paraId="51E8514F" w14:textId="77777777" w:rsidR="00EA7340" w:rsidRDefault="00EA7340" w:rsidP="00EA7340">
      <w:pPr>
        <w:pStyle w:val="BodyText"/>
        <w:spacing w:after="0"/>
        <w:rPr>
          <w:sz w:val="15"/>
          <w:szCs w:val="15"/>
        </w:rPr>
      </w:pPr>
    </w:p>
    <w:p w14:paraId="5884270E" w14:textId="77777777" w:rsidR="00EA7340" w:rsidRDefault="00EA7340" w:rsidP="00EA7340">
      <w:pPr>
        <w:pStyle w:val="BodyText"/>
        <w:spacing w:after="0"/>
        <w:rPr>
          <w:sz w:val="15"/>
          <w:szCs w:val="15"/>
        </w:rPr>
      </w:pPr>
    </w:p>
    <w:p w14:paraId="60DB1861" w14:textId="77777777" w:rsidR="00EA7340" w:rsidRDefault="00EA7340" w:rsidP="00EA7340">
      <w:pPr>
        <w:pStyle w:val="BodyText"/>
        <w:spacing w:after="0"/>
        <w:rPr>
          <w:sz w:val="15"/>
          <w:szCs w:val="15"/>
        </w:rPr>
      </w:pPr>
    </w:p>
    <w:p w14:paraId="50432857" w14:textId="77777777" w:rsidR="00EA7340" w:rsidRPr="002C29AE" w:rsidRDefault="00EA7340" w:rsidP="00EA7340">
      <w:pPr>
        <w:pStyle w:val="Nagwek3"/>
        <w:ind w:left="1007"/>
      </w:pPr>
    </w:p>
    <w:p w14:paraId="24E063F2" w14:textId="77777777" w:rsidR="00FE5534" w:rsidRDefault="00FE5534"/>
    <w:sectPr w:rsidR="00FE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8"/>
    </w:tblGrid>
    <w:tr w:rsidR="00B70093" w14:paraId="5CFDCBF5" w14:textId="77777777" w:rsidTr="00766377">
      <w:tc>
        <w:tcPr>
          <w:tcW w:w="9778" w:type="dxa"/>
        </w:tcPr>
        <w:p w14:paraId="4B1C79A7" w14:textId="77777777" w:rsidR="00B70093" w:rsidRDefault="00EA7340" w:rsidP="0076637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KP-611-308-ARiMR/21/z</w:t>
          </w:r>
        </w:p>
        <w:p w14:paraId="1E73D6A2" w14:textId="77777777" w:rsidR="00B70093" w:rsidRDefault="00EA7340" w:rsidP="00EB0830">
          <w:pPr>
            <w:pStyle w:val="Footer"/>
            <w:jc w:val="center"/>
          </w:pPr>
          <w:r w:rsidRPr="00E33AF3">
            <w:rPr>
              <w:b/>
              <w:sz w:val="18"/>
              <w:szCs w:val="18"/>
            </w:rPr>
            <w:t xml:space="preserve">Strona </w:t>
          </w:r>
          <w:r w:rsidRPr="00E33AF3">
            <w:rPr>
              <w:rStyle w:val="PageNumber"/>
              <w:b/>
              <w:sz w:val="18"/>
              <w:szCs w:val="18"/>
            </w:rPr>
            <w:fldChar w:fldCharType="begin"/>
          </w:r>
          <w:r w:rsidRPr="00E33AF3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33AF3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500</w:t>
          </w:r>
          <w:r w:rsidRPr="00E33AF3">
            <w:rPr>
              <w:rStyle w:val="PageNumber"/>
              <w:b/>
              <w:sz w:val="18"/>
              <w:szCs w:val="18"/>
            </w:rPr>
            <w:fldChar w:fldCharType="end"/>
          </w:r>
          <w:r w:rsidRPr="00E33AF3"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t>737</w:t>
          </w:r>
        </w:p>
      </w:tc>
    </w:tr>
  </w:tbl>
  <w:p w14:paraId="0F865E4F" w14:textId="77777777" w:rsidR="00B70093" w:rsidRPr="00766377" w:rsidRDefault="00EA7340" w:rsidP="007663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6E7"/>
    <w:multiLevelType w:val="hybridMultilevel"/>
    <w:tmpl w:val="E7B0D088"/>
    <w:lvl w:ilvl="0" w:tplc="41B2D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2848"/>
    <w:multiLevelType w:val="hybridMultilevel"/>
    <w:tmpl w:val="E7B0D088"/>
    <w:lvl w:ilvl="0" w:tplc="41B2D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2F6F2F"/>
    <w:multiLevelType w:val="hybridMultilevel"/>
    <w:tmpl w:val="E7B0D088"/>
    <w:lvl w:ilvl="0" w:tplc="41B2D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B1B0A"/>
    <w:multiLevelType w:val="hybridMultilevel"/>
    <w:tmpl w:val="E7B0D088"/>
    <w:lvl w:ilvl="0" w:tplc="41B2D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516AD7"/>
    <w:multiLevelType w:val="hybridMultilevel"/>
    <w:tmpl w:val="E7B0D088"/>
    <w:lvl w:ilvl="0" w:tplc="41B2D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52"/>
    <w:multiLevelType w:val="hybridMultilevel"/>
    <w:tmpl w:val="E7B0D088"/>
    <w:lvl w:ilvl="0" w:tplc="41B2D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15C42"/>
    <w:multiLevelType w:val="hybridMultilevel"/>
    <w:tmpl w:val="35F6A1A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F7C7574"/>
    <w:multiLevelType w:val="hybridMultilevel"/>
    <w:tmpl w:val="4A389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8352A3"/>
    <w:multiLevelType w:val="hybridMultilevel"/>
    <w:tmpl w:val="E7B0D088"/>
    <w:lvl w:ilvl="0" w:tplc="41B2D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  <w:num w:numId="1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340"/>
    <w:rsid w:val="00052A14"/>
    <w:rsid w:val="00E8219A"/>
    <w:rsid w:val="00EA7340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F368D"/>
  <w15:chartTrackingRefBased/>
  <w15:docId w15:val="{4BBE17AD-9680-48D0-BDCD-35CB8BE3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EA7340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EA73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EA7340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EA734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rsid w:val="00EA73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A73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EA7340"/>
    <w:pPr>
      <w:spacing w:before="240"/>
    </w:pPr>
    <w:rPr>
      <w:sz w:val="26"/>
    </w:rPr>
  </w:style>
  <w:style w:type="paragraph" w:customStyle="1" w:styleId="PodstawowyZnak">
    <w:name w:val="Podstawowy Znak"/>
    <w:basedOn w:val="Normal"/>
    <w:rsid w:val="00EA7340"/>
    <w:pPr>
      <w:spacing w:before="240"/>
      <w:jc w:val="both"/>
    </w:pPr>
  </w:style>
  <w:style w:type="paragraph" w:customStyle="1" w:styleId="Standardowytabelka1">
    <w:name w:val="Standardowy tabelka 1"/>
    <w:basedOn w:val="Normal"/>
    <w:rsid w:val="00EA7340"/>
    <w:pPr>
      <w:tabs>
        <w:tab w:val="num" w:pos="0"/>
      </w:tabs>
      <w:jc w:val="center"/>
    </w:pPr>
    <w:rPr>
      <w:sz w:val="18"/>
    </w:rPr>
  </w:style>
  <w:style w:type="character" w:styleId="PageNumber">
    <w:name w:val="page number"/>
    <w:basedOn w:val="DefaultParagraphFont"/>
    <w:rsid w:val="00EA7340"/>
  </w:style>
  <w:style w:type="paragraph" w:styleId="ListParagraph">
    <w:name w:val="List Paragraph"/>
    <w:basedOn w:val="Normal"/>
    <w:uiPriority w:val="34"/>
    <w:qFormat/>
    <w:rsid w:val="00EA734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ED962E2-9ED8-44E5-A722-E23F6C3A2F79}"/>
</file>

<file path=customXml/itemProps2.xml><?xml version="1.0" encoding="utf-8"?>
<ds:datastoreItem xmlns:ds="http://schemas.openxmlformats.org/officeDocument/2006/customXml" ds:itemID="{950DE098-899F-4296-90D9-996EB9DD9428}"/>
</file>

<file path=customXml/itemProps3.xml><?xml version="1.0" encoding="utf-8"?>
<ds:datastoreItem xmlns:ds="http://schemas.openxmlformats.org/officeDocument/2006/customXml" ds:itemID="{B5335303-3CA1-4697-94FC-F8995D2BFE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1057</Words>
  <Characters>6346</Characters>
  <Application>Microsoft Office Word</Application>
  <DocSecurity>0</DocSecurity>
  <Lines>52</Lines>
  <Paragraphs>14</Paragraphs>
  <ScaleCrop>false</ScaleCrop>
  <Company>KPMG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2022-10-13T13:41:00Z</dcterms:created>
  <dcterms:modified xsi:type="dcterms:W3CDTF">2022-10-13T13:42:00Z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